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B55" w:rsidRDefault="000B5066" w:rsidP="00371B55">
      <w:pPr>
        <w:tabs>
          <w:tab w:val="right" w:pos="9356"/>
        </w:tabs>
        <w:spacing w:after="0" w:line="240" w:lineRule="auto"/>
        <w:rPr>
          <w:rFonts w:ascii="Arial" w:eastAsia="Times New Roman" w:hAnsi="Arial" w:cs="Arial"/>
          <w:bCs/>
          <w:sz w:val="24"/>
          <w:szCs w:val="24"/>
          <w:lang w:eastAsia="en-CA"/>
        </w:rPr>
      </w:pPr>
      <w:r w:rsidRPr="000B5066">
        <w:rPr>
          <w:rFonts w:ascii="Arial" w:eastAsia="Times New Roman" w:hAnsi="Arial" w:cs="Arial"/>
          <w:b/>
          <w:bCs/>
          <w:sz w:val="24"/>
          <w:szCs w:val="24"/>
          <w:lang w:eastAsia="en-CA"/>
        </w:rPr>
        <w:t>Sous toutes réserve</w:t>
      </w:r>
      <w:r>
        <w:rPr>
          <w:rFonts w:ascii="Arial" w:eastAsia="Times New Roman" w:hAnsi="Arial" w:cs="Arial"/>
          <w:bCs/>
          <w:sz w:val="24"/>
          <w:szCs w:val="24"/>
          <w:lang w:eastAsia="en-CA"/>
        </w:rPr>
        <w:t xml:space="preserve">                                   </w:t>
      </w:r>
      <w:r w:rsidR="007F2C63">
        <w:rPr>
          <w:rFonts w:ascii="Arial" w:eastAsia="Times New Roman" w:hAnsi="Arial" w:cs="Arial"/>
          <w:bCs/>
          <w:sz w:val="24"/>
          <w:szCs w:val="24"/>
          <w:lang w:eastAsia="en-CA"/>
        </w:rPr>
        <w:t xml:space="preserve"> Conjointement et solidairement</w:t>
      </w:r>
      <w:r w:rsidR="00371B55">
        <w:rPr>
          <w:rFonts w:ascii="Arial" w:eastAsia="Times New Roman" w:hAnsi="Arial" w:cs="Arial"/>
          <w:bCs/>
          <w:sz w:val="24"/>
          <w:szCs w:val="24"/>
          <w:lang w:eastAsia="en-CA"/>
        </w:rPr>
        <w:t xml:space="preserve"> avec </w:t>
      </w:r>
    </w:p>
    <w:p w:rsidR="000146C5" w:rsidRPr="000B5066" w:rsidRDefault="000B5066" w:rsidP="000146C5">
      <w:pPr>
        <w:tabs>
          <w:tab w:val="right" w:pos="9356"/>
        </w:tabs>
        <w:spacing w:after="0" w:line="240" w:lineRule="auto"/>
        <w:rPr>
          <w:rFonts w:ascii="Arial" w:eastAsia="Times New Roman" w:hAnsi="Arial" w:cs="Arial"/>
          <w:b/>
          <w:bCs/>
          <w:sz w:val="24"/>
          <w:szCs w:val="24"/>
          <w:lang w:eastAsia="en-CA"/>
        </w:rPr>
      </w:pPr>
      <w:r w:rsidRPr="000B5066">
        <w:rPr>
          <w:rFonts w:ascii="Arial" w:eastAsia="Times New Roman" w:hAnsi="Arial" w:cs="Arial"/>
          <w:bCs/>
          <w:iCs/>
          <w:sz w:val="24"/>
          <w:szCs w:val="24"/>
          <w:lang w:eastAsia="en-CA"/>
        </w:rPr>
        <w:t xml:space="preserve">Le </w:t>
      </w:r>
      <w:r w:rsidRPr="000B5066">
        <w:rPr>
          <w:rFonts w:ascii="Arial" w:eastAsia="Times New Roman" w:hAnsi="Arial" w:cs="Arial"/>
          <w:bCs/>
          <w:sz w:val="24"/>
          <w:szCs w:val="24"/>
          <w:lang w:eastAsia="en-CA"/>
        </w:rPr>
        <w:t>25 juillet 2020</w:t>
      </w:r>
      <w:r>
        <w:rPr>
          <w:rFonts w:ascii="Arial" w:eastAsia="Times New Roman" w:hAnsi="Arial" w:cs="Arial"/>
          <w:b/>
          <w:bCs/>
          <w:sz w:val="24"/>
          <w:szCs w:val="24"/>
          <w:lang w:eastAsia="en-CA"/>
        </w:rPr>
        <w:t xml:space="preserve">       </w:t>
      </w:r>
      <w:r w:rsidR="007F2C63" w:rsidRPr="000B5066">
        <w:rPr>
          <w:rFonts w:ascii="Arial" w:eastAsia="Times New Roman" w:hAnsi="Arial" w:cs="Arial"/>
          <w:b/>
          <w:bCs/>
          <w:sz w:val="24"/>
          <w:szCs w:val="24"/>
          <w:lang w:eastAsia="en-CA"/>
        </w:rPr>
        <w:t xml:space="preserve">  </w:t>
      </w:r>
      <w:r>
        <w:rPr>
          <w:rFonts w:ascii="Arial" w:eastAsia="Times New Roman" w:hAnsi="Arial" w:cs="Arial"/>
          <w:b/>
          <w:bCs/>
          <w:sz w:val="24"/>
          <w:szCs w:val="24"/>
          <w:lang w:eastAsia="en-CA"/>
        </w:rPr>
        <w:t xml:space="preserve">            </w:t>
      </w:r>
      <w:r w:rsidR="00244A23">
        <w:rPr>
          <w:rFonts w:ascii="Arial" w:eastAsia="Times New Roman" w:hAnsi="Arial" w:cs="Arial"/>
          <w:b/>
          <w:bCs/>
          <w:sz w:val="24"/>
          <w:szCs w:val="24"/>
          <w:lang w:eastAsia="en-CA"/>
        </w:rPr>
        <w:t xml:space="preserve"> </w:t>
      </w:r>
      <w:r>
        <w:rPr>
          <w:rFonts w:ascii="Arial" w:eastAsia="Times New Roman" w:hAnsi="Arial" w:cs="Arial"/>
          <w:b/>
          <w:bCs/>
          <w:sz w:val="24"/>
          <w:szCs w:val="24"/>
          <w:lang w:eastAsia="en-CA"/>
        </w:rPr>
        <w:t xml:space="preserve">  </w:t>
      </w:r>
      <w:r w:rsidR="007F2C63" w:rsidRPr="000B5066">
        <w:rPr>
          <w:rFonts w:ascii="Arial" w:eastAsia="Times New Roman" w:hAnsi="Arial" w:cs="Arial"/>
          <w:b/>
          <w:bCs/>
          <w:sz w:val="24"/>
          <w:szCs w:val="24"/>
          <w:lang w:eastAsia="en-CA"/>
        </w:rPr>
        <w:t xml:space="preserve">Appel à la liberté - </w:t>
      </w:r>
      <w:r w:rsidR="000146C5" w:rsidRPr="000B5066">
        <w:rPr>
          <w:rFonts w:ascii="Arial" w:eastAsia="Times New Roman" w:hAnsi="Arial" w:cs="Arial"/>
          <w:b/>
          <w:bCs/>
          <w:sz w:val="24"/>
          <w:szCs w:val="24"/>
          <w:lang w:eastAsia="en-CA"/>
        </w:rPr>
        <w:t>Action citoyenne pacifique</w:t>
      </w:r>
    </w:p>
    <w:p w:rsidR="008138AF" w:rsidRDefault="008138AF" w:rsidP="008138AF">
      <w:pPr>
        <w:tabs>
          <w:tab w:val="right" w:pos="9356"/>
        </w:tabs>
        <w:spacing w:after="0" w:line="240" w:lineRule="auto"/>
        <w:jc w:val="right"/>
        <w:rPr>
          <w:rFonts w:ascii="Arial" w:eastAsia="Times New Roman" w:hAnsi="Arial" w:cs="Arial"/>
          <w:bCs/>
          <w:sz w:val="24"/>
          <w:szCs w:val="24"/>
          <w:lang w:eastAsia="en-CA"/>
        </w:rPr>
      </w:pPr>
      <w:r w:rsidRPr="000B5066">
        <w:rPr>
          <w:rFonts w:ascii="Arial" w:eastAsia="Times New Roman" w:hAnsi="Arial" w:cs="Arial"/>
          <w:b/>
          <w:bCs/>
          <w:sz w:val="24"/>
          <w:szCs w:val="24"/>
          <w:lang w:eastAsia="en-CA"/>
        </w:rPr>
        <w:t xml:space="preserve">   </w:t>
      </w:r>
      <w:r>
        <w:rPr>
          <w:rFonts w:ascii="Arial" w:eastAsia="Times New Roman" w:hAnsi="Arial" w:cs="Arial"/>
          <w:bCs/>
          <w:sz w:val="24"/>
          <w:szCs w:val="24"/>
          <w:lang w:eastAsia="en-CA"/>
        </w:rPr>
        <w:t xml:space="preserve">              </w:t>
      </w:r>
      <w:r w:rsidR="000B5066">
        <w:rPr>
          <w:rFonts w:ascii="Arial" w:eastAsia="Times New Roman" w:hAnsi="Arial" w:cs="Arial"/>
          <w:bCs/>
          <w:sz w:val="24"/>
          <w:szCs w:val="24"/>
          <w:lang w:eastAsia="en-CA"/>
        </w:rPr>
        <w:t xml:space="preserve">                               </w:t>
      </w:r>
      <w:r>
        <w:rPr>
          <w:rFonts w:ascii="Arial" w:eastAsia="Times New Roman" w:hAnsi="Arial" w:cs="Arial"/>
          <w:bCs/>
          <w:sz w:val="24"/>
          <w:szCs w:val="24"/>
          <w:lang w:eastAsia="en-CA"/>
        </w:rPr>
        <w:t>Nom_______________________</w:t>
      </w:r>
    </w:p>
    <w:p w:rsidR="008138AF" w:rsidRDefault="008138AF" w:rsidP="008138AF">
      <w:pPr>
        <w:tabs>
          <w:tab w:val="right" w:pos="9356"/>
        </w:tabs>
        <w:spacing w:after="0" w:line="240" w:lineRule="auto"/>
        <w:jc w:val="right"/>
        <w:rPr>
          <w:rFonts w:ascii="Arial" w:eastAsia="Times New Roman" w:hAnsi="Arial" w:cs="Arial"/>
          <w:bCs/>
          <w:sz w:val="24"/>
          <w:szCs w:val="24"/>
          <w:lang w:eastAsia="en-CA"/>
        </w:rPr>
      </w:pPr>
      <w:r>
        <w:rPr>
          <w:rFonts w:ascii="Arial" w:eastAsia="Times New Roman" w:hAnsi="Arial" w:cs="Arial"/>
          <w:bCs/>
          <w:sz w:val="24"/>
          <w:szCs w:val="24"/>
          <w:lang w:eastAsia="en-CA"/>
        </w:rPr>
        <w:t>Adresse_______________________</w:t>
      </w:r>
    </w:p>
    <w:p w:rsidR="008138AF" w:rsidRPr="00EA42B7" w:rsidRDefault="008138AF" w:rsidP="008138AF">
      <w:pPr>
        <w:tabs>
          <w:tab w:val="right" w:pos="9356"/>
        </w:tabs>
        <w:spacing w:after="0" w:line="240" w:lineRule="auto"/>
        <w:jc w:val="right"/>
        <w:rPr>
          <w:rFonts w:ascii="Arial" w:eastAsia="Times New Roman" w:hAnsi="Arial" w:cs="Arial"/>
          <w:bCs/>
          <w:sz w:val="24"/>
          <w:szCs w:val="24"/>
          <w:lang w:eastAsia="en-CA"/>
        </w:rPr>
      </w:pPr>
      <w:r>
        <w:rPr>
          <w:rFonts w:ascii="Arial" w:eastAsia="Times New Roman" w:hAnsi="Arial" w:cs="Arial"/>
          <w:bCs/>
          <w:sz w:val="24"/>
          <w:szCs w:val="24"/>
          <w:lang w:eastAsia="en-CA"/>
        </w:rPr>
        <w:t>_______________________</w:t>
      </w:r>
    </w:p>
    <w:p w:rsidR="008138AF" w:rsidRPr="00371B55" w:rsidRDefault="008138AF" w:rsidP="008138AF">
      <w:pPr>
        <w:tabs>
          <w:tab w:val="right" w:pos="9356"/>
        </w:tabs>
        <w:spacing w:after="0" w:line="240" w:lineRule="auto"/>
        <w:rPr>
          <w:rFonts w:ascii="Arial" w:eastAsia="Times New Roman" w:hAnsi="Arial" w:cs="Arial"/>
          <w:b/>
          <w:bCs/>
          <w:iCs/>
          <w:sz w:val="24"/>
          <w:szCs w:val="24"/>
          <w:lang w:eastAsia="en-CA"/>
        </w:rPr>
      </w:pPr>
    </w:p>
    <w:p w:rsidR="006F66E1" w:rsidRDefault="006F66E1" w:rsidP="007940C2">
      <w:pPr>
        <w:spacing w:after="0" w:line="240" w:lineRule="auto"/>
        <w:rPr>
          <w:rFonts w:ascii="Arial" w:eastAsia="Times New Roman" w:hAnsi="Arial" w:cs="Arial"/>
          <w:bCs/>
          <w:sz w:val="24"/>
          <w:szCs w:val="24"/>
          <w:lang w:eastAsia="en-CA"/>
        </w:rPr>
      </w:pPr>
    </w:p>
    <w:p w:rsidR="006F66E1" w:rsidRDefault="006F66E1" w:rsidP="007940C2">
      <w:pPr>
        <w:spacing w:after="0" w:line="240" w:lineRule="auto"/>
        <w:rPr>
          <w:rFonts w:ascii="Arial" w:eastAsia="Times New Roman" w:hAnsi="Arial" w:cs="Arial"/>
          <w:bCs/>
          <w:sz w:val="24"/>
          <w:szCs w:val="24"/>
          <w:lang w:eastAsia="en-CA"/>
        </w:rPr>
      </w:pPr>
      <w:r>
        <w:rPr>
          <w:rFonts w:ascii="Arial" w:eastAsia="Times New Roman" w:hAnsi="Arial" w:cs="Arial"/>
          <w:bCs/>
          <w:sz w:val="24"/>
          <w:szCs w:val="24"/>
          <w:lang w:eastAsia="en-CA"/>
        </w:rPr>
        <w:t>GOUVERNEMENT DU QUÉBEC</w:t>
      </w:r>
    </w:p>
    <w:p w:rsidR="00281F17" w:rsidRDefault="00281F17" w:rsidP="007940C2">
      <w:pPr>
        <w:spacing w:after="0" w:line="240" w:lineRule="auto"/>
        <w:rPr>
          <w:rFonts w:ascii="Arial" w:eastAsia="Times New Roman" w:hAnsi="Arial" w:cs="Arial"/>
          <w:bCs/>
          <w:sz w:val="24"/>
          <w:szCs w:val="24"/>
          <w:lang w:eastAsia="en-CA"/>
        </w:rPr>
      </w:pPr>
      <w:r>
        <w:rPr>
          <w:rFonts w:ascii="Arial" w:eastAsia="Times New Roman" w:hAnsi="Arial" w:cs="Arial"/>
          <w:bCs/>
          <w:sz w:val="24"/>
          <w:szCs w:val="24"/>
          <w:lang w:eastAsia="en-CA"/>
        </w:rPr>
        <w:t>ASSEMBLÉE NATIONALE</w:t>
      </w:r>
    </w:p>
    <w:p w:rsidR="00373DF7" w:rsidRPr="007337DD" w:rsidRDefault="00373DF7" w:rsidP="007940C2">
      <w:pPr>
        <w:spacing w:after="0" w:line="240" w:lineRule="auto"/>
        <w:rPr>
          <w:rFonts w:ascii="Arial" w:eastAsia="Times New Roman" w:hAnsi="Arial" w:cs="Arial"/>
          <w:bCs/>
          <w:sz w:val="24"/>
          <w:szCs w:val="24"/>
          <w:lang w:eastAsia="en-CA"/>
        </w:rPr>
      </w:pPr>
      <w:r w:rsidRPr="007337DD">
        <w:rPr>
          <w:rFonts w:ascii="Arial" w:eastAsia="Times New Roman" w:hAnsi="Arial" w:cs="Arial"/>
          <w:bCs/>
          <w:sz w:val="24"/>
          <w:szCs w:val="24"/>
          <w:lang w:eastAsia="en-CA"/>
        </w:rPr>
        <w:t>1045 rue des Parlementaires</w:t>
      </w:r>
    </w:p>
    <w:p w:rsidR="00373DF7" w:rsidRPr="007337DD" w:rsidRDefault="00373DF7" w:rsidP="007940C2">
      <w:pPr>
        <w:spacing w:after="0" w:line="240" w:lineRule="auto"/>
        <w:rPr>
          <w:rFonts w:ascii="Arial" w:eastAsia="Times New Roman" w:hAnsi="Arial" w:cs="Arial"/>
          <w:bCs/>
          <w:sz w:val="24"/>
          <w:szCs w:val="24"/>
          <w:lang w:eastAsia="en-CA"/>
        </w:rPr>
      </w:pPr>
      <w:r w:rsidRPr="007337DD">
        <w:rPr>
          <w:rFonts w:ascii="Arial" w:eastAsia="Times New Roman" w:hAnsi="Arial" w:cs="Arial"/>
          <w:bCs/>
          <w:sz w:val="24"/>
          <w:szCs w:val="24"/>
          <w:lang w:eastAsia="en-CA"/>
        </w:rPr>
        <w:t>Québec, Québec</w:t>
      </w:r>
    </w:p>
    <w:p w:rsidR="00FE3946" w:rsidRPr="00110201" w:rsidRDefault="00373DF7" w:rsidP="00110201">
      <w:pPr>
        <w:spacing w:after="0" w:line="240" w:lineRule="auto"/>
        <w:rPr>
          <w:rFonts w:ascii="Arial" w:eastAsia="Times New Roman" w:hAnsi="Arial" w:cs="Arial"/>
          <w:bCs/>
          <w:sz w:val="24"/>
          <w:szCs w:val="24"/>
          <w:lang w:eastAsia="en-CA"/>
        </w:rPr>
      </w:pPr>
      <w:r w:rsidRPr="007337DD">
        <w:rPr>
          <w:rFonts w:ascii="Arial" w:eastAsia="Times New Roman" w:hAnsi="Arial" w:cs="Arial"/>
          <w:bCs/>
          <w:sz w:val="24"/>
          <w:szCs w:val="24"/>
          <w:lang w:eastAsia="en-CA"/>
        </w:rPr>
        <w:t>Canada</w:t>
      </w:r>
      <w:r w:rsidR="00255891">
        <w:rPr>
          <w:rFonts w:ascii="Arial" w:eastAsia="Times New Roman" w:hAnsi="Arial" w:cs="Arial"/>
          <w:bCs/>
          <w:sz w:val="24"/>
          <w:szCs w:val="24"/>
          <w:lang w:eastAsia="en-CA"/>
        </w:rPr>
        <w:t xml:space="preserve"> </w:t>
      </w:r>
      <w:r w:rsidRPr="007337DD">
        <w:rPr>
          <w:rFonts w:ascii="Arial" w:eastAsia="Times New Roman" w:hAnsi="Arial" w:cs="Arial"/>
          <w:bCs/>
          <w:sz w:val="24"/>
          <w:szCs w:val="24"/>
          <w:lang w:eastAsia="en-CA"/>
        </w:rPr>
        <w:t>G1A 1A3</w:t>
      </w:r>
    </w:p>
    <w:p w:rsidR="00DB5A35" w:rsidRDefault="00DB5A35" w:rsidP="00292C2E">
      <w:pPr>
        <w:pBdr>
          <w:bottom w:val="single" w:sz="4" w:space="1" w:color="auto"/>
        </w:pBdr>
        <w:tabs>
          <w:tab w:val="left" w:pos="851"/>
        </w:tabs>
        <w:spacing w:after="0" w:line="240" w:lineRule="auto"/>
        <w:rPr>
          <w:rFonts w:ascii="Arial" w:eastAsia="Times New Roman" w:hAnsi="Arial" w:cs="Arial"/>
          <w:bCs/>
          <w:iCs/>
          <w:sz w:val="24"/>
          <w:szCs w:val="24"/>
          <w:lang w:eastAsia="en-CA"/>
        </w:rPr>
      </w:pPr>
    </w:p>
    <w:p w:rsidR="00292C2E" w:rsidRPr="007337DD" w:rsidRDefault="00292C2E" w:rsidP="00292C2E">
      <w:pPr>
        <w:pBdr>
          <w:bottom w:val="single" w:sz="4" w:space="1" w:color="auto"/>
        </w:pBdr>
        <w:tabs>
          <w:tab w:val="left" w:pos="851"/>
        </w:tabs>
        <w:spacing w:after="0" w:line="240" w:lineRule="auto"/>
        <w:rPr>
          <w:rFonts w:ascii="Arial" w:eastAsia="Times New Roman" w:hAnsi="Arial" w:cs="Arial"/>
          <w:bCs/>
          <w:sz w:val="24"/>
          <w:szCs w:val="24"/>
          <w:lang w:eastAsia="en-CA"/>
        </w:rPr>
      </w:pPr>
      <w:r w:rsidRPr="007337DD">
        <w:rPr>
          <w:rFonts w:ascii="Arial" w:eastAsia="Times New Roman" w:hAnsi="Arial" w:cs="Arial"/>
          <w:bCs/>
          <w:iCs/>
          <w:sz w:val="24"/>
          <w:szCs w:val="24"/>
          <w:lang w:eastAsia="en-CA"/>
        </w:rPr>
        <w:t>Objet :</w:t>
      </w:r>
      <w:r w:rsidRPr="007337DD">
        <w:rPr>
          <w:rFonts w:ascii="Arial" w:eastAsia="Times New Roman" w:hAnsi="Arial" w:cs="Arial"/>
          <w:bCs/>
          <w:iCs/>
          <w:sz w:val="24"/>
          <w:szCs w:val="24"/>
          <w:lang w:eastAsia="en-CA"/>
        </w:rPr>
        <w:tab/>
      </w:r>
      <w:r w:rsidRPr="000B5066">
        <w:rPr>
          <w:rFonts w:ascii="Arial" w:eastAsia="Times New Roman" w:hAnsi="Arial" w:cs="Arial"/>
          <w:b/>
          <w:bCs/>
          <w:sz w:val="24"/>
          <w:szCs w:val="24"/>
          <w:lang w:eastAsia="en-CA"/>
        </w:rPr>
        <w:t>Mise en demeure sur les mesures d'urgence sanitaire au Québec</w:t>
      </w:r>
    </w:p>
    <w:p w:rsidR="00292C2E" w:rsidRPr="007337DD" w:rsidRDefault="00292C2E" w:rsidP="00292C2E">
      <w:pPr>
        <w:spacing w:after="0" w:line="240" w:lineRule="auto"/>
        <w:rPr>
          <w:rFonts w:ascii="Arial" w:eastAsia="Times New Roman" w:hAnsi="Arial" w:cs="Arial"/>
          <w:bCs/>
          <w:sz w:val="24"/>
          <w:szCs w:val="24"/>
          <w:u w:val="single"/>
          <w:lang w:eastAsia="en-CA"/>
        </w:rPr>
      </w:pPr>
    </w:p>
    <w:p w:rsidR="00110201" w:rsidRDefault="00110201" w:rsidP="00110201">
      <w:pPr>
        <w:tabs>
          <w:tab w:val="right" w:pos="9356"/>
        </w:tabs>
        <w:spacing w:after="0" w:line="240" w:lineRule="auto"/>
        <w:rPr>
          <w:rFonts w:ascii="Arial" w:eastAsia="Times New Roman" w:hAnsi="Arial" w:cs="Arial"/>
          <w:bCs/>
          <w:sz w:val="24"/>
          <w:szCs w:val="24"/>
          <w:lang w:eastAsia="en-CA"/>
        </w:rPr>
      </w:pPr>
      <w:r w:rsidRPr="007337DD">
        <w:rPr>
          <w:rFonts w:ascii="Arial" w:eastAsia="Times New Roman" w:hAnsi="Arial" w:cs="Arial"/>
          <w:bCs/>
          <w:sz w:val="24"/>
          <w:szCs w:val="24"/>
          <w:lang w:eastAsia="en-CA"/>
        </w:rPr>
        <w:t>Monsieur le Premier Ministre</w:t>
      </w:r>
      <w:r>
        <w:rPr>
          <w:rFonts w:ascii="Arial" w:eastAsia="Times New Roman" w:hAnsi="Arial" w:cs="Arial"/>
          <w:bCs/>
          <w:sz w:val="24"/>
          <w:szCs w:val="24"/>
          <w:lang w:eastAsia="en-CA"/>
        </w:rPr>
        <w:t xml:space="preserve"> du Québec,</w:t>
      </w:r>
    </w:p>
    <w:p w:rsidR="00292C2E" w:rsidRPr="007337DD" w:rsidRDefault="00110201" w:rsidP="00110201">
      <w:pPr>
        <w:spacing w:after="0" w:line="240" w:lineRule="auto"/>
        <w:rPr>
          <w:rFonts w:ascii="Arial" w:eastAsia="Times New Roman" w:hAnsi="Arial" w:cs="Arial"/>
          <w:bCs/>
          <w:sz w:val="24"/>
          <w:szCs w:val="24"/>
          <w:lang w:eastAsia="en-CA"/>
        </w:rPr>
      </w:pPr>
      <w:r>
        <w:rPr>
          <w:rFonts w:ascii="Arial" w:hAnsi="Arial" w:cs="Arial"/>
          <w:bCs/>
          <w:sz w:val="24"/>
          <w:szCs w:val="24"/>
        </w:rPr>
        <w:t>À titre de : Représentant du Gouvernement du Québec</w:t>
      </w:r>
    </w:p>
    <w:p w:rsidR="00110201" w:rsidRDefault="00110201" w:rsidP="00292C2E">
      <w:pPr>
        <w:spacing w:after="0" w:line="240" w:lineRule="auto"/>
        <w:jc w:val="both"/>
        <w:rPr>
          <w:rFonts w:ascii="Arial" w:eastAsia="Times New Roman" w:hAnsi="Arial" w:cs="Arial"/>
          <w:bCs/>
          <w:sz w:val="24"/>
          <w:szCs w:val="24"/>
          <w:lang w:eastAsia="en-CA"/>
        </w:rPr>
      </w:pPr>
    </w:p>
    <w:p w:rsidR="00292C2E" w:rsidRPr="007337DD" w:rsidRDefault="001E34E6" w:rsidP="00292C2E">
      <w:pPr>
        <w:spacing w:after="0" w:line="240" w:lineRule="auto"/>
        <w:jc w:val="both"/>
        <w:rPr>
          <w:rFonts w:ascii="Arial" w:eastAsia="Times New Roman" w:hAnsi="Arial" w:cs="Arial"/>
          <w:bCs/>
          <w:sz w:val="24"/>
          <w:szCs w:val="24"/>
          <w:lang w:eastAsia="en-CA"/>
        </w:rPr>
      </w:pPr>
      <w:r>
        <w:rPr>
          <w:rFonts w:ascii="Arial" w:eastAsia="Times New Roman" w:hAnsi="Arial" w:cs="Arial"/>
          <w:bCs/>
          <w:sz w:val="24"/>
          <w:szCs w:val="24"/>
          <w:lang w:eastAsia="en-CA"/>
        </w:rPr>
        <w:t>Je ___________________</w:t>
      </w:r>
      <w:r w:rsidR="00292C2E">
        <w:rPr>
          <w:rFonts w:ascii="Arial" w:eastAsia="Times New Roman" w:hAnsi="Arial" w:cs="Arial"/>
          <w:bCs/>
          <w:sz w:val="24"/>
          <w:szCs w:val="24"/>
          <w:lang w:eastAsia="en-CA"/>
        </w:rPr>
        <w:t xml:space="preserve">, </w:t>
      </w:r>
      <w:r w:rsidR="0085180E">
        <w:rPr>
          <w:rFonts w:ascii="Arial" w:eastAsia="Times New Roman" w:hAnsi="Arial" w:cs="Arial"/>
          <w:bCs/>
          <w:sz w:val="24"/>
          <w:szCs w:val="24"/>
          <w:lang w:eastAsia="en-CA"/>
        </w:rPr>
        <w:t xml:space="preserve">avec l’appui et le soutient de tous les membres du Mouvement </w:t>
      </w:r>
      <w:r w:rsidR="00292C2E" w:rsidRPr="007337DD">
        <w:rPr>
          <w:rFonts w:ascii="Arial" w:eastAsia="Times New Roman" w:hAnsi="Arial" w:cs="Arial"/>
          <w:bCs/>
          <w:sz w:val="24"/>
          <w:szCs w:val="24"/>
          <w:lang w:eastAsia="en-CA"/>
        </w:rPr>
        <w:t>Appel à la liber</w:t>
      </w:r>
      <w:r w:rsidR="00292C2E">
        <w:rPr>
          <w:rFonts w:ascii="Arial" w:eastAsia="Times New Roman" w:hAnsi="Arial" w:cs="Arial"/>
          <w:bCs/>
          <w:sz w:val="24"/>
          <w:szCs w:val="24"/>
          <w:lang w:eastAsia="en-CA"/>
        </w:rPr>
        <w:t>té – Action citoyenne pacifique,</w:t>
      </w:r>
      <w:r w:rsidR="00661B87" w:rsidRPr="00661B87">
        <w:rPr>
          <w:rFonts w:ascii="Arial" w:eastAsia="Times New Roman" w:hAnsi="Arial" w:cs="Arial"/>
          <w:bCs/>
          <w:sz w:val="24"/>
          <w:szCs w:val="24"/>
          <w:lang w:eastAsia="en-CA"/>
        </w:rPr>
        <w:t xml:space="preserve"> </w:t>
      </w:r>
      <w:r w:rsidR="00661B87">
        <w:rPr>
          <w:rFonts w:ascii="Arial" w:eastAsia="Times New Roman" w:hAnsi="Arial" w:cs="Arial"/>
          <w:bCs/>
          <w:sz w:val="24"/>
          <w:szCs w:val="24"/>
          <w:lang w:eastAsia="en-CA"/>
        </w:rPr>
        <w:t>fondé le 29 mai</w:t>
      </w:r>
      <w:r w:rsidR="00661B87" w:rsidRPr="007337DD">
        <w:rPr>
          <w:rFonts w:ascii="Arial" w:eastAsia="Times New Roman" w:hAnsi="Arial" w:cs="Arial"/>
          <w:bCs/>
          <w:sz w:val="24"/>
          <w:szCs w:val="24"/>
          <w:lang w:eastAsia="en-CA"/>
        </w:rPr>
        <w:t xml:space="preserve"> 2020</w:t>
      </w:r>
      <w:r w:rsidR="00661B87">
        <w:rPr>
          <w:rFonts w:ascii="Arial" w:eastAsia="Times New Roman" w:hAnsi="Arial" w:cs="Arial"/>
          <w:bCs/>
          <w:sz w:val="24"/>
          <w:szCs w:val="24"/>
          <w:lang w:eastAsia="en-CA"/>
        </w:rPr>
        <w:t>;</w:t>
      </w:r>
      <w:r w:rsidR="00292C2E">
        <w:rPr>
          <w:rFonts w:ascii="Arial" w:eastAsia="Times New Roman" w:hAnsi="Arial" w:cs="Arial"/>
          <w:bCs/>
          <w:sz w:val="24"/>
          <w:szCs w:val="24"/>
          <w:lang w:eastAsia="en-CA"/>
        </w:rPr>
        <w:t xml:space="preserve"> un regroupement de gens provenant </w:t>
      </w:r>
      <w:r w:rsidR="00292C2E" w:rsidRPr="007337DD">
        <w:rPr>
          <w:rFonts w:ascii="Arial" w:eastAsia="Times New Roman" w:hAnsi="Arial" w:cs="Arial"/>
          <w:bCs/>
          <w:sz w:val="24"/>
          <w:szCs w:val="24"/>
          <w:lang w:eastAsia="en-CA"/>
        </w:rPr>
        <w:t>de toutes</w:t>
      </w:r>
      <w:r w:rsidR="00292C2E">
        <w:rPr>
          <w:rFonts w:ascii="Arial" w:eastAsia="Times New Roman" w:hAnsi="Arial" w:cs="Arial"/>
          <w:bCs/>
          <w:sz w:val="24"/>
          <w:szCs w:val="24"/>
          <w:lang w:eastAsia="en-CA"/>
        </w:rPr>
        <w:t xml:space="preserve"> les</w:t>
      </w:r>
      <w:r w:rsidR="00292C2E" w:rsidRPr="007337DD">
        <w:rPr>
          <w:rFonts w:ascii="Arial" w:eastAsia="Times New Roman" w:hAnsi="Arial" w:cs="Arial"/>
          <w:bCs/>
          <w:sz w:val="24"/>
          <w:szCs w:val="24"/>
          <w:lang w:eastAsia="en-CA"/>
        </w:rPr>
        <w:t xml:space="preserve"> régions du Québec, </w:t>
      </w:r>
      <w:r w:rsidR="00292C2E">
        <w:rPr>
          <w:rFonts w:ascii="Arial" w:eastAsia="Times New Roman" w:hAnsi="Arial" w:cs="Arial"/>
          <w:bCs/>
          <w:sz w:val="24"/>
          <w:szCs w:val="24"/>
          <w:lang w:eastAsia="en-CA"/>
        </w:rPr>
        <w:t>avons décidé de nous</w:t>
      </w:r>
      <w:r w:rsidR="00292C2E" w:rsidRPr="007337DD">
        <w:rPr>
          <w:rFonts w:ascii="Arial" w:eastAsia="Times New Roman" w:hAnsi="Arial" w:cs="Arial"/>
          <w:bCs/>
          <w:sz w:val="24"/>
          <w:szCs w:val="24"/>
          <w:lang w:eastAsia="en-CA"/>
        </w:rPr>
        <w:t xml:space="preserve"> rassembler depuis le début de la</w:t>
      </w:r>
      <w:r w:rsidR="00292C2E">
        <w:rPr>
          <w:rFonts w:ascii="Arial" w:eastAsia="Times New Roman" w:hAnsi="Arial" w:cs="Arial"/>
          <w:bCs/>
          <w:sz w:val="24"/>
          <w:szCs w:val="24"/>
          <w:lang w:eastAsia="en-CA"/>
        </w:rPr>
        <w:t xml:space="preserve"> </w:t>
      </w:r>
      <w:r w:rsidR="00292C2E" w:rsidRPr="007337DD">
        <w:rPr>
          <w:rFonts w:ascii="Arial" w:eastAsia="Times New Roman" w:hAnsi="Arial" w:cs="Arial"/>
          <w:bCs/>
          <w:sz w:val="24"/>
          <w:szCs w:val="24"/>
          <w:lang w:eastAsia="en-CA"/>
        </w:rPr>
        <w:t xml:space="preserve">dite "pandémie", dans le but de se soutenir les uns les autres, face aux mesures </w:t>
      </w:r>
      <w:r w:rsidR="00C83B2B">
        <w:rPr>
          <w:rFonts w:ascii="Arial" w:eastAsia="Times New Roman" w:hAnsi="Arial" w:cs="Arial"/>
          <w:bCs/>
          <w:sz w:val="24"/>
          <w:szCs w:val="24"/>
          <w:lang w:eastAsia="en-CA"/>
        </w:rPr>
        <w:t>d'urgence sanitaire,</w:t>
      </w:r>
      <w:r w:rsidR="00292C2E">
        <w:rPr>
          <w:rFonts w:ascii="Arial" w:eastAsia="Times New Roman" w:hAnsi="Arial" w:cs="Arial"/>
          <w:bCs/>
          <w:sz w:val="24"/>
          <w:szCs w:val="24"/>
          <w:lang w:eastAsia="en-CA"/>
        </w:rPr>
        <w:t xml:space="preserve"> que tous s</w:t>
      </w:r>
      <w:r w:rsidR="00292C2E" w:rsidRPr="007337DD">
        <w:rPr>
          <w:rFonts w:ascii="Arial" w:eastAsia="Times New Roman" w:hAnsi="Arial" w:cs="Arial"/>
          <w:bCs/>
          <w:sz w:val="24"/>
          <w:szCs w:val="24"/>
          <w:lang w:eastAsia="en-CA"/>
        </w:rPr>
        <w:t xml:space="preserve">es membres trouvent exagérées. </w:t>
      </w:r>
      <w:r w:rsidR="000A58F9">
        <w:rPr>
          <w:rFonts w:ascii="Arial" w:eastAsia="Times New Roman" w:hAnsi="Arial" w:cs="Arial"/>
          <w:bCs/>
          <w:sz w:val="24"/>
          <w:szCs w:val="24"/>
          <w:lang w:eastAsia="en-CA"/>
        </w:rPr>
        <w:t>J’agis en mon nom, avec le soutien de tou</w:t>
      </w:r>
      <w:r w:rsidR="00292C2E" w:rsidRPr="007337DD">
        <w:rPr>
          <w:rFonts w:ascii="Arial" w:eastAsia="Times New Roman" w:hAnsi="Arial" w:cs="Arial"/>
          <w:bCs/>
          <w:sz w:val="24"/>
          <w:szCs w:val="24"/>
          <w:lang w:eastAsia="en-CA"/>
        </w:rPr>
        <w:t xml:space="preserve">s les </w:t>
      </w:r>
      <w:r w:rsidR="000A58F9">
        <w:rPr>
          <w:rFonts w:ascii="Arial" w:eastAsia="Times New Roman" w:hAnsi="Arial" w:cs="Arial"/>
          <w:bCs/>
          <w:sz w:val="24"/>
          <w:szCs w:val="24"/>
          <w:lang w:eastAsia="en-CA"/>
        </w:rPr>
        <w:t>membres qui</w:t>
      </w:r>
      <w:r w:rsidR="002A15E0">
        <w:rPr>
          <w:rFonts w:ascii="Arial" w:eastAsia="Times New Roman" w:hAnsi="Arial" w:cs="Arial"/>
          <w:bCs/>
          <w:sz w:val="24"/>
          <w:szCs w:val="24"/>
          <w:lang w:eastAsia="en-CA"/>
        </w:rPr>
        <w:t xml:space="preserve"> ont adhéré à</w:t>
      </w:r>
      <w:r w:rsidR="007F2C63">
        <w:rPr>
          <w:rFonts w:ascii="Arial" w:eastAsia="Times New Roman" w:hAnsi="Arial" w:cs="Arial"/>
          <w:bCs/>
          <w:sz w:val="24"/>
          <w:szCs w:val="24"/>
          <w:lang w:eastAsia="en-CA"/>
        </w:rPr>
        <w:t xml:space="preserve"> ce M</w:t>
      </w:r>
      <w:r w:rsidR="000A58F9">
        <w:rPr>
          <w:rFonts w:ascii="Arial" w:eastAsia="Times New Roman" w:hAnsi="Arial" w:cs="Arial"/>
          <w:bCs/>
          <w:sz w:val="24"/>
          <w:szCs w:val="24"/>
          <w:lang w:eastAsia="en-CA"/>
        </w:rPr>
        <w:t>ouvement</w:t>
      </w:r>
      <w:r w:rsidR="00292C2E" w:rsidRPr="007337DD">
        <w:rPr>
          <w:rFonts w:ascii="Arial" w:eastAsia="Times New Roman" w:hAnsi="Arial" w:cs="Arial"/>
          <w:bCs/>
          <w:sz w:val="24"/>
          <w:szCs w:val="24"/>
          <w:lang w:eastAsia="en-CA"/>
        </w:rPr>
        <w:t xml:space="preserve"> et nous nous représentons nous-mêmes.</w:t>
      </w:r>
    </w:p>
    <w:p w:rsidR="00292C2E" w:rsidRPr="007337DD" w:rsidRDefault="00292C2E" w:rsidP="00292C2E">
      <w:pPr>
        <w:spacing w:after="0" w:line="240" w:lineRule="auto"/>
        <w:jc w:val="both"/>
        <w:rPr>
          <w:rFonts w:ascii="Arial" w:eastAsia="Times New Roman" w:hAnsi="Arial" w:cs="Arial"/>
          <w:bCs/>
          <w:sz w:val="24"/>
          <w:szCs w:val="24"/>
          <w:lang w:eastAsia="en-CA"/>
        </w:rPr>
      </w:pPr>
    </w:p>
    <w:p w:rsidR="00D85A40" w:rsidRDefault="00292C2E" w:rsidP="007F2C63">
      <w:pPr>
        <w:spacing w:line="240" w:lineRule="auto"/>
        <w:jc w:val="both"/>
        <w:rPr>
          <w:rFonts w:ascii="Arial" w:eastAsia="Times New Roman" w:hAnsi="Arial" w:cs="Arial"/>
          <w:sz w:val="24"/>
          <w:szCs w:val="24"/>
          <w:lang w:eastAsia="en-CA"/>
        </w:rPr>
      </w:pPr>
      <w:r w:rsidRPr="007337DD">
        <w:rPr>
          <w:rFonts w:ascii="Arial" w:eastAsia="Times New Roman" w:hAnsi="Arial" w:cs="Arial"/>
          <w:sz w:val="24"/>
          <w:szCs w:val="24"/>
          <w:lang w:eastAsia="en-CA"/>
        </w:rPr>
        <w:t>La présente est pour vous informer que nous sommes e</w:t>
      </w:r>
      <w:r w:rsidR="00136966">
        <w:rPr>
          <w:rFonts w:ascii="Arial" w:eastAsia="Times New Roman" w:hAnsi="Arial" w:cs="Arial"/>
          <w:sz w:val="24"/>
          <w:szCs w:val="24"/>
          <w:lang w:eastAsia="en-CA"/>
        </w:rPr>
        <w:t>n désaccord</w:t>
      </w:r>
      <w:r w:rsidR="002E30F5">
        <w:rPr>
          <w:rFonts w:ascii="Arial" w:eastAsia="Times New Roman" w:hAnsi="Arial" w:cs="Arial"/>
          <w:sz w:val="24"/>
          <w:szCs w:val="24"/>
          <w:lang w:eastAsia="en-CA"/>
        </w:rPr>
        <w:t xml:space="preserve"> et </w:t>
      </w:r>
      <w:r w:rsidR="006B6F59">
        <w:rPr>
          <w:rFonts w:ascii="Arial" w:eastAsia="Times New Roman" w:hAnsi="Arial" w:cs="Arial"/>
          <w:sz w:val="24"/>
          <w:szCs w:val="24"/>
          <w:lang w:eastAsia="en-CA"/>
        </w:rPr>
        <w:t xml:space="preserve"> contestons</w:t>
      </w:r>
      <w:r w:rsidR="00136966">
        <w:rPr>
          <w:rFonts w:ascii="Arial" w:eastAsia="Times New Roman" w:hAnsi="Arial" w:cs="Arial"/>
          <w:sz w:val="24"/>
          <w:szCs w:val="24"/>
          <w:lang w:eastAsia="en-CA"/>
        </w:rPr>
        <w:t xml:space="preserve"> </w:t>
      </w:r>
      <w:r w:rsidRPr="007337DD">
        <w:rPr>
          <w:rFonts w:ascii="Arial" w:eastAsia="Times New Roman" w:hAnsi="Arial" w:cs="Arial"/>
          <w:sz w:val="24"/>
          <w:szCs w:val="24"/>
          <w:lang w:eastAsia="en-CA"/>
        </w:rPr>
        <w:t>les mesures d'urgence sanitaire</w:t>
      </w:r>
      <w:r w:rsidR="002E30F5">
        <w:rPr>
          <w:rFonts w:ascii="Arial" w:eastAsia="Times New Roman" w:hAnsi="Arial" w:cs="Arial"/>
          <w:sz w:val="24"/>
          <w:szCs w:val="24"/>
          <w:lang w:eastAsia="en-CA"/>
        </w:rPr>
        <w:t xml:space="preserve"> </w:t>
      </w:r>
      <w:r w:rsidRPr="007337DD">
        <w:rPr>
          <w:rFonts w:ascii="Arial" w:eastAsia="Times New Roman" w:hAnsi="Arial" w:cs="Arial"/>
          <w:sz w:val="24"/>
          <w:szCs w:val="24"/>
          <w:lang w:eastAsia="en-CA"/>
        </w:rPr>
        <w:t>q</w:t>
      </w:r>
      <w:r>
        <w:rPr>
          <w:rFonts w:ascii="Arial" w:eastAsia="Times New Roman" w:hAnsi="Arial" w:cs="Arial"/>
          <w:sz w:val="24"/>
          <w:szCs w:val="24"/>
          <w:lang w:eastAsia="en-CA"/>
        </w:rPr>
        <w:t>ui sont actuellement en vigueur</w:t>
      </w:r>
      <w:r w:rsidR="00136966">
        <w:rPr>
          <w:rFonts w:ascii="Arial" w:eastAsia="Times New Roman" w:hAnsi="Arial" w:cs="Arial"/>
          <w:sz w:val="24"/>
          <w:szCs w:val="24"/>
          <w:lang w:eastAsia="en-CA"/>
        </w:rPr>
        <w:t xml:space="preserve"> </w:t>
      </w:r>
      <w:r w:rsidR="00136966" w:rsidRPr="007337DD">
        <w:rPr>
          <w:rFonts w:ascii="Arial" w:eastAsia="Times New Roman" w:hAnsi="Arial" w:cs="Arial"/>
          <w:sz w:val="24"/>
          <w:szCs w:val="24"/>
          <w:lang w:eastAsia="en-CA"/>
        </w:rPr>
        <w:t xml:space="preserve">quant à la situation de la </w:t>
      </w:r>
      <w:proofErr w:type="spellStart"/>
      <w:r w:rsidR="00136966" w:rsidRPr="007337DD">
        <w:rPr>
          <w:rFonts w:ascii="Arial" w:eastAsia="Times New Roman" w:hAnsi="Arial" w:cs="Arial"/>
          <w:sz w:val="24"/>
          <w:szCs w:val="24"/>
          <w:lang w:eastAsia="en-CA"/>
        </w:rPr>
        <w:t>Covid</w:t>
      </w:r>
      <w:proofErr w:type="spellEnd"/>
      <w:r w:rsidR="00136966" w:rsidRPr="007337DD">
        <w:rPr>
          <w:rFonts w:ascii="Arial" w:eastAsia="Times New Roman" w:hAnsi="Arial" w:cs="Arial"/>
          <w:sz w:val="24"/>
          <w:szCs w:val="24"/>
          <w:lang w:eastAsia="en-CA"/>
        </w:rPr>
        <w:t>-19</w:t>
      </w:r>
      <w:r>
        <w:rPr>
          <w:rFonts w:ascii="Arial" w:eastAsia="Times New Roman" w:hAnsi="Arial" w:cs="Arial"/>
          <w:sz w:val="24"/>
          <w:szCs w:val="24"/>
          <w:lang w:eastAsia="en-CA"/>
        </w:rPr>
        <w:t>,</w:t>
      </w:r>
      <w:r w:rsidRPr="007337DD">
        <w:rPr>
          <w:rFonts w:ascii="Arial" w:eastAsia="Times New Roman" w:hAnsi="Arial" w:cs="Arial"/>
          <w:sz w:val="24"/>
          <w:szCs w:val="24"/>
          <w:lang w:eastAsia="en-CA"/>
        </w:rPr>
        <w:t xml:space="preserve"> </w:t>
      </w:r>
      <w:r>
        <w:rPr>
          <w:rFonts w:ascii="Arial" w:eastAsia="Times New Roman" w:hAnsi="Arial" w:cs="Arial"/>
          <w:sz w:val="24"/>
          <w:szCs w:val="24"/>
          <w:lang w:eastAsia="en-CA"/>
        </w:rPr>
        <w:t xml:space="preserve">toutes </w:t>
      </w:r>
      <w:r w:rsidRPr="007337DD">
        <w:rPr>
          <w:rFonts w:ascii="Arial" w:eastAsia="Times New Roman" w:hAnsi="Arial" w:cs="Arial"/>
          <w:sz w:val="24"/>
          <w:szCs w:val="24"/>
          <w:lang w:eastAsia="en-CA"/>
        </w:rPr>
        <w:t>émises par votre gouvernement</w:t>
      </w:r>
      <w:r w:rsidR="002E30F5">
        <w:rPr>
          <w:rFonts w:ascii="Arial" w:eastAsia="Times New Roman" w:hAnsi="Arial" w:cs="Arial"/>
          <w:sz w:val="24"/>
          <w:szCs w:val="24"/>
          <w:lang w:eastAsia="en-CA"/>
        </w:rPr>
        <w:t xml:space="preserve"> et qui sont totalement injustifiées.</w:t>
      </w:r>
      <w:r w:rsidR="001C0082">
        <w:rPr>
          <w:rFonts w:ascii="Arial" w:eastAsia="Times New Roman" w:hAnsi="Arial" w:cs="Arial"/>
          <w:sz w:val="24"/>
          <w:szCs w:val="24"/>
          <w:lang w:eastAsia="en-CA"/>
        </w:rPr>
        <w:t xml:space="preserve"> En</w:t>
      </w:r>
      <w:r w:rsidRPr="007337DD">
        <w:rPr>
          <w:rFonts w:ascii="Arial" w:eastAsia="Times New Roman" w:hAnsi="Arial" w:cs="Arial"/>
          <w:sz w:val="24"/>
          <w:szCs w:val="24"/>
          <w:lang w:eastAsia="en-CA"/>
        </w:rPr>
        <w:t xml:space="preserve"> vous faisant parvenir cette </w:t>
      </w:r>
      <w:r>
        <w:rPr>
          <w:rFonts w:ascii="Arial" w:eastAsia="Times New Roman" w:hAnsi="Arial" w:cs="Arial"/>
          <w:sz w:val="24"/>
          <w:szCs w:val="24"/>
          <w:lang w:eastAsia="en-CA"/>
        </w:rPr>
        <w:t>mise en demeure</w:t>
      </w:r>
      <w:r w:rsidRPr="007337DD">
        <w:rPr>
          <w:rFonts w:ascii="Arial" w:eastAsia="Times New Roman" w:hAnsi="Arial" w:cs="Arial"/>
          <w:sz w:val="24"/>
          <w:szCs w:val="24"/>
          <w:lang w:eastAsia="en-CA"/>
        </w:rPr>
        <w:t xml:space="preserve">, nous </w:t>
      </w:r>
      <w:r>
        <w:rPr>
          <w:rFonts w:ascii="Arial" w:eastAsia="Times New Roman" w:hAnsi="Arial" w:cs="Arial"/>
          <w:sz w:val="24"/>
          <w:szCs w:val="24"/>
          <w:lang w:eastAsia="en-CA"/>
        </w:rPr>
        <w:t>exigeons que cessent immédiatement</w:t>
      </w:r>
      <w:r w:rsidRPr="007337DD">
        <w:rPr>
          <w:rFonts w:ascii="Arial" w:eastAsia="Times New Roman" w:hAnsi="Arial" w:cs="Arial"/>
          <w:sz w:val="24"/>
          <w:szCs w:val="24"/>
          <w:lang w:eastAsia="en-CA"/>
        </w:rPr>
        <w:t xml:space="preserve"> </w:t>
      </w:r>
      <w:r>
        <w:rPr>
          <w:rFonts w:ascii="Arial" w:eastAsia="Times New Roman" w:hAnsi="Arial" w:cs="Arial"/>
          <w:sz w:val="24"/>
          <w:szCs w:val="24"/>
          <w:lang w:eastAsia="en-CA"/>
        </w:rPr>
        <w:t>toutes mesu</w:t>
      </w:r>
      <w:r w:rsidR="00136966">
        <w:rPr>
          <w:rFonts w:ascii="Arial" w:eastAsia="Times New Roman" w:hAnsi="Arial" w:cs="Arial"/>
          <w:sz w:val="24"/>
          <w:szCs w:val="24"/>
          <w:lang w:eastAsia="en-CA"/>
        </w:rPr>
        <w:t xml:space="preserve">res et/ou décisions antérieures et/ou en cours </w:t>
      </w:r>
      <w:r>
        <w:rPr>
          <w:rFonts w:ascii="Arial" w:eastAsia="Times New Roman" w:hAnsi="Arial" w:cs="Arial"/>
          <w:sz w:val="24"/>
          <w:szCs w:val="24"/>
          <w:lang w:eastAsia="en-CA"/>
        </w:rPr>
        <w:t xml:space="preserve">concernant la crise du COVID-19 car l’urgence sanitaire est bel et bien terminée. </w:t>
      </w:r>
    </w:p>
    <w:p w:rsidR="00292C2E" w:rsidRPr="007337DD" w:rsidRDefault="00292C2E" w:rsidP="007F2C63">
      <w:pPr>
        <w:spacing w:line="240" w:lineRule="auto"/>
        <w:jc w:val="both"/>
        <w:rPr>
          <w:rFonts w:ascii="Arial" w:eastAsia="Times New Roman" w:hAnsi="Arial" w:cs="Arial"/>
          <w:sz w:val="24"/>
          <w:szCs w:val="24"/>
          <w:lang w:eastAsia="en-CA"/>
        </w:rPr>
      </w:pPr>
      <w:r>
        <w:rPr>
          <w:rFonts w:ascii="Arial" w:eastAsia="Times New Roman" w:hAnsi="Arial" w:cs="Arial"/>
          <w:sz w:val="24"/>
          <w:szCs w:val="24"/>
          <w:lang w:eastAsia="en-CA"/>
        </w:rPr>
        <w:t>Par la présente, nous exigeons que vous teniez compte de tout ce que nous avançons</w:t>
      </w:r>
      <w:r w:rsidRPr="007337DD">
        <w:rPr>
          <w:rFonts w:ascii="Arial" w:eastAsia="Times New Roman" w:hAnsi="Arial" w:cs="Arial"/>
          <w:sz w:val="24"/>
          <w:szCs w:val="24"/>
          <w:lang w:eastAsia="en-CA"/>
        </w:rPr>
        <w:t xml:space="preserve">. </w:t>
      </w:r>
      <w:r>
        <w:rPr>
          <w:rFonts w:ascii="Arial" w:eastAsia="Times New Roman" w:hAnsi="Arial" w:cs="Arial"/>
          <w:sz w:val="24"/>
          <w:szCs w:val="24"/>
          <w:lang w:eastAsia="en-CA"/>
        </w:rPr>
        <w:t>Il est dans votre devoir</w:t>
      </w:r>
      <w:r w:rsidR="001C0082">
        <w:rPr>
          <w:rFonts w:ascii="Arial" w:eastAsia="Times New Roman" w:hAnsi="Arial" w:cs="Arial"/>
          <w:sz w:val="24"/>
          <w:szCs w:val="24"/>
          <w:lang w:eastAsia="en-CA"/>
        </w:rPr>
        <w:t xml:space="preserve"> et intérêt</w:t>
      </w:r>
      <w:r>
        <w:rPr>
          <w:rFonts w:ascii="Arial" w:eastAsia="Times New Roman" w:hAnsi="Arial" w:cs="Arial"/>
          <w:sz w:val="24"/>
          <w:szCs w:val="24"/>
          <w:lang w:eastAsia="en-CA"/>
        </w:rPr>
        <w:t xml:space="preserve"> de collaborer,</w:t>
      </w:r>
      <w:r w:rsidRPr="007337DD">
        <w:rPr>
          <w:rFonts w:ascii="Arial" w:eastAsia="Times New Roman" w:hAnsi="Arial" w:cs="Arial"/>
          <w:sz w:val="24"/>
          <w:szCs w:val="24"/>
          <w:lang w:eastAsia="en-CA"/>
        </w:rPr>
        <w:t xml:space="preserve"> </w:t>
      </w:r>
      <w:r>
        <w:rPr>
          <w:rFonts w:ascii="Arial" w:eastAsia="Times New Roman" w:hAnsi="Arial" w:cs="Arial"/>
          <w:sz w:val="24"/>
          <w:szCs w:val="24"/>
          <w:lang w:eastAsia="en-CA"/>
        </w:rPr>
        <w:t>d’</w:t>
      </w:r>
      <w:r w:rsidRPr="007337DD">
        <w:rPr>
          <w:rFonts w:ascii="Arial" w:eastAsia="Times New Roman" w:hAnsi="Arial" w:cs="Arial"/>
          <w:sz w:val="24"/>
          <w:szCs w:val="24"/>
          <w:lang w:eastAsia="en-CA"/>
        </w:rPr>
        <w:t>agir concrètement, en posant des actions qui</w:t>
      </w:r>
      <w:r w:rsidR="001C0082">
        <w:rPr>
          <w:rFonts w:ascii="Arial" w:eastAsia="Times New Roman" w:hAnsi="Arial" w:cs="Arial"/>
          <w:sz w:val="24"/>
          <w:szCs w:val="24"/>
          <w:lang w:eastAsia="en-CA"/>
        </w:rPr>
        <w:t xml:space="preserve"> sont et</w:t>
      </w:r>
      <w:r w:rsidRPr="007337DD">
        <w:rPr>
          <w:rFonts w:ascii="Arial" w:eastAsia="Times New Roman" w:hAnsi="Arial" w:cs="Arial"/>
          <w:sz w:val="24"/>
          <w:szCs w:val="24"/>
          <w:lang w:eastAsia="en-CA"/>
        </w:rPr>
        <w:t xml:space="preserve"> seront e</w:t>
      </w:r>
      <w:r w:rsidR="00196B76">
        <w:rPr>
          <w:rFonts w:ascii="Arial" w:eastAsia="Times New Roman" w:hAnsi="Arial" w:cs="Arial"/>
          <w:sz w:val="24"/>
          <w:szCs w:val="24"/>
          <w:lang w:eastAsia="en-CA"/>
        </w:rPr>
        <w:t>n faveur des</w:t>
      </w:r>
      <w:r w:rsidR="00E452CA">
        <w:rPr>
          <w:rFonts w:ascii="Arial" w:eastAsia="Times New Roman" w:hAnsi="Arial" w:cs="Arial"/>
          <w:sz w:val="24"/>
          <w:szCs w:val="24"/>
          <w:lang w:eastAsia="en-CA"/>
        </w:rPr>
        <w:t xml:space="preserve"> citoyennes et</w:t>
      </w:r>
      <w:r w:rsidR="00196B76">
        <w:rPr>
          <w:rFonts w:ascii="Arial" w:eastAsia="Times New Roman" w:hAnsi="Arial" w:cs="Arial"/>
          <w:sz w:val="24"/>
          <w:szCs w:val="24"/>
          <w:lang w:eastAsia="en-CA"/>
        </w:rPr>
        <w:t xml:space="preserve"> citoyens</w:t>
      </w:r>
      <w:r w:rsidRPr="007337DD">
        <w:rPr>
          <w:rFonts w:ascii="Arial" w:eastAsia="Times New Roman" w:hAnsi="Arial" w:cs="Arial"/>
          <w:sz w:val="24"/>
          <w:szCs w:val="24"/>
          <w:lang w:eastAsia="en-CA"/>
        </w:rPr>
        <w:t xml:space="preserve"> du Québec, et qui feront acte de votre devoir de respecter les lois que nous citons dans la présente.</w:t>
      </w:r>
    </w:p>
    <w:p w:rsidR="00853324" w:rsidRDefault="00853324" w:rsidP="007F2C63">
      <w:pPr>
        <w:spacing w:line="240" w:lineRule="auto"/>
        <w:jc w:val="both"/>
        <w:rPr>
          <w:rFonts w:ascii="Arial" w:eastAsia="Times New Roman" w:hAnsi="Arial" w:cs="Arial"/>
          <w:bCs/>
          <w:sz w:val="24"/>
          <w:szCs w:val="24"/>
          <w:lang w:eastAsia="en-CA"/>
        </w:rPr>
      </w:pPr>
    </w:p>
    <w:p w:rsidR="00292C2E" w:rsidRPr="007337DD" w:rsidRDefault="00292C2E" w:rsidP="007F2C63">
      <w:pPr>
        <w:spacing w:line="240" w:lineRule="auto"/>
        <w:jc w:val="both"/>
        <w:rPr>
          <w:rFonts w:ascii="Arial" w:hAnsi="Arial" w:cs="Arial"/>
          <w:bCs/>
          <w:i/>
          <w:sz w:val="24"/>
          <w:szCs w:val="24"/>
        </w:rPr>
      </w:pPr>
      <w:r w:rsidRPr="007337DD">
        <w:rPr>
          <w:rFonts w:ascii="Arial" w:eastAsia="Times New Roman" w:hAnsi="Arial" w:cs="Arial"/>
          <w:bCs/>
          <w:sz w:val="24"/>
          <w:szCs w:val="24"/>
          <w:lang w:eastAsia="en-CA"/>
        </w:rPr>
        <w:t xml:space="preserve">Le mouvement Appel à la liberté – Action citoyenne pacifique </w:t>
      </w:r>
      <w:r w:rsidR="00196B76">
        <w:rPr>
          <w:rFonts w:ascii="Arial" w:hAnsi="Arial" w:cs="Arial"/>
          <w:bCs/>
          <w:sz w:val="24"/>
          <w:szCs w:val="24"/>
        </w:rPr>
        <w:t xml:space="preserve">considère </w:t>
      </w:r>
      <w:r w:rsidR="002E30F5">
        <w:rPr>
          <w:rFonts w:ascii="Arial" w:hAnsi="Arial" w:cs="Arial"/>
          <w:bCs/>
          <w:sz w:val="24"/>
          <w:szCs w:val="24"/>
        </w:rPr>
        <w:t xml:space="preserve">ces mesures </w:t>
      </w:r>
      <w:r w:rsidR="00196B76">
        <w:rPr>
          <w:rFonts w:ascii="Arial" w:hAnsi="Arial" w:cs="Arial"/>
          <w:bCs/>
          <w:sz w:val="24"/>
          <w:szCs w:val="24"/>
        </w:rPr>
        <w:t>discriminatoire</w:t>
      </w:r>
      <w:r w:rsidR="002E30F5">
        <w:rPr>
          <w:rFonts w:ascii="Arial" w:hAnsi="Arial" w:cs="Arial"/>
          <w:bCs/>
          <w:sz w:val="24"/>
          <w:szCs w:val="24"/>
        </w:rPr>
        <w:t xml:space="preserve"> </w:t>
      </w:r>
      <w:r w:rsidR="00E452CA">
        <w:rPr>
          <w:rFonts w:ascii="Arial" w:hAnsi="Arial" w:cs="Arial"/>
          <w:bCs/>
          <w:sz w:val="24"/>
          <w:szCs w:val="24"/>
        </w:rPr>
        <w:t>et hautement attentatoire</w:t>
      </w:r>
      <w:r w:rsidR="002E30F5">
        <w:rPr>
          <w:rFonts w:ascii="Arial" w:hAnsi="Arial" w:cs="Arial"/>
          <w:bCs/>
          <w:sz w:val="24"/>
          <w:szCs w:val="24"/>
        </w:rPr>
        <w:t xml:space="preserve"> aux droits et libertés; </w:t>
      </w:r>
      <w:r w:rsidR="00C77D23">
        <w:rPr>
          <w:rFonts w:ascii="Arial" w:hAnsi="Arial" w:cs="Arial"/>
          <w:bCs/>
          <w:sz w:val="24"/>
          <w:szCs w:val="24"/>
        </w:rPr>
        <w:t>garanti</w:t>
      </w:r>
      <w:r w:rsidRPr="007337DD">
        <w:rPr>
          <w:rFonts w:ascii="Arial" w:hAnsi="Arial" w:cs="Arial"/>
          <w:bCs/>
          <w:sz w:val="24"/>
          <w:szCs w:val="24"/>
        </w:rPr>
        <w:t xml:space="preserve"> dans la Charte Canadienne des droits et libertés de 1982, en particuliers</w:t>
      </w:r>
      <w:r w:rsidR="00756B2F">
        <w:rPr>
          <w:rFonts w:ascii="Arial" w:hAnsi="Arial" w:cs="Arial"/>
          <w:bCs/>
          <w:sz w:val="24"/>
          <w:szCs w:val="24"/>
        </w:rPr>
        <w:t xml:space="preserve"> </w:t>
      </w:r>
      <w:r w:rsidRPr="007337DD">
        <w:rPr>
          <w:rFonts w:ascii="Arial" w:hAnsi="Arial" w:cs="Arial"/>
          <w:bCs/>
          <w:sz w:val="24"/>
          <w:szCs w:val="24"/>
        </w:rPr>
        <w:t xml:space="preserve">ceux visés par les </w:t>
      </w:r>
      <w:r w:rsidRPr="00371B55">
        <w:rPr>
          <w:rFonts w:ascii="Arial" w:hAnsi="Arial" w:cs="Arial"/>
          <w:bCs/>
          <w:i/>
          <w:sz w:val="24"/>
          <w:szCs w:val="24"/>
        </w:rPr>
        <w:t>articles 2, 6 paragraphe 2, alinéa a), les articles 7, 8, 9, 12 et 15.</w:t>
      </w:r>
      <w:r w:rsidRPr="007337DD">
        <w:rPr>
          <w:rFonts w:ascii="Arial" w:hAnsi="Arial" w:cs="Arial"/>
          <w:bCs/>
          <w:i/>
          <w:sz w:val="24"/>
          <w:szCs w:val="24"/>
        </w:rPr>
        <w:t xml:space="preserve"> </w:t>
      </w:r>
    </w:p>
    <w:p w:rsidR="00292C2E" w:rsidRPr="007337DD" w:rsidRDefault="00292C2E" w:rsidP="007F2C63">
      <w:pPr>
        <w:pStyle w:val="Pa1"/>
        <w:spacing w:line="240" w:lineRule="auto"/>
        <w:ind w:left="1016"/>
        <w:jc w:val="both"/>
        <w:rPr>
          <w:rFonts w:ascii="Arial" w:hAnsi="Arial" w:cs="Arial"/>
          <w:b/>
          <w:color w:val="000000"/>
        </w:rPr>
      </w:pPr>
      <w:r w:rsidRPr="007337DD">
        <w:rPr>
          <w:rFonts w:ascii="Arial" w:hAnsi="Arial" w:cs="Arial"/>
          <w:b/>
          <w:color w:val="000000"/>
        </w:rPr>
        <w:lastRenderedPageBreak/>
        <w:t xml:space="preserve">Libertés fondamentales </w:t>
      </w:r>
    </w:p>
    <w:p w:rsidR="00292C2E" w:rsidRDefault="00292C2E" w:rsidP="007F2C63">
      <w:pPr>
        <w:spacing w:line="240" w:lineRule="auto"/>
        <w:ind w:left="616"/>
        <w:jc w:val="both"/>
        <w:rPr>
          <w:rFonts w:ascii="Arial" w:hAnsi="Arial" w:cs="Arial"/>
          <w:color w:val="000000"/>
          <w:sz w:val="24"/>
          <w:szCs w:val="24"/>
        </w:rPr>
      </w:pPr>
      <w:r w:rsidRPr="007337DD">
        <w:rPr>
          <w:rFonts w:ascii="Arial" w:hAnsi="Arial" w:cs="Arial"/>
          <w:color w:val="000000"/>
          <w:sz w:val="24"/>
          <w:szCs w:val="24"/>
        </w:rPr>
        <w:t xml:space="preserve">2. Chacun a les libertés fondamentales suivantes: </w:t>
      </w:r>
      <w:r>
        <w:rPr>
          <w:rFonts w:ascii="Arial" w:hAnsi="Arial" w:cs="Arial"/>
          <w:color w:val="000000"/>
          <w:sz w:val="24"/>
          <w:szCs w:val="24"/>
        </w:rPr>
        <w:t xml:space="preserve">                                                              </w:t>
      </w:r>
    </w:p>
    <w:p w:rsidR="00292C2E" w:rsidRPr="007337DD" w:rsidRDefault="00292C2E" w:rsidP="007F2C63">
      <w:pPr>
        <w:spacing w:line="240" w:lineRule="auto"/>
        <w:ind w:left="616"/>
        <w:jc w:val="both"/>
        <w:rPr>
          <w:rFonts w:ascii="Arial" w:hAnsi="Arial" w:cs="Arial"/>
          <w:color w:val="000000"/>
          <w:sz w:val="24"/>
          <w:szCs w:val="24"/>
        </w:rPr>
      </w:pPr>
      <w:r w:rsidRPr="007337DD">
        <w:rPr>
          <w:rStyle w:val="A2"/>
          <w:rFonts w:ascii="Arial" w:hAnsi="Arial" w:cs="Arial"/>
          <w:sz w:val="24"/>
          <w:szCs w:val="24"/>
        </w:rPr>
        <w:t xml:space="preserve">a) </w:t>
      </w:r>
      <w:r w:rsidRPr="007337DD">
        <w:rPr>
          <w:rFonts w:ascii="Arial" w:hAnsi="Arial" w:cs="Arial"/>
          <w:color w:val="000000"/>
          <w:sz w:val="24"/>
          <w:szCs w:val="24"/>
        </w:rPr>
        <w:t xml:space="preserve">liberté de conscience et de religion; </w:t>
      </w:r>
      <w:r w:rsidRPr="007337DD">
        <w:rPr>
          <w:rStyle w:val="A2"/>
          <w:rFonts w:ascii="Arial" w:hAnsi="Arial" w:cs="Arial"/>
          <w:sz w:val="24"/>
          <w:szCs w:val="24"/>
        </w:rPr>
        <w:t xml:space="preserve">b) </w:t>
      </w:r>
      <w:r w:rsidRPr="007337DD">
        <w:rPr>
          <w:rFonts w:ascii="Arial" w:hAnsi="Arial" w:cs="Arial"/>
          <w:color w:val="000000"/>
          <w:sz w:val="24"/>
          <w:szCs w:val="24"/>
        </w:rPr>
        <w:t xml:space="preserve">liberté de pensée, de croyance, d’opinion et d’expression, y compris la liberté de la presse et des autres moyens de communication; </w:t>
      </w:r>
      <w:r w:rsidRPr="007337DD">
        <w:rPr>
          <w:rStyle w:val="A2"/>
          <w:rFonts w:ascii="Arial" w:hAnsi="Arial" w:cs="Arial"/>
          <w:sz w:val="24"/>
          <w:szCs w:val="24"/>
        </w:rPr>
        <w:t xml:space="preserve">c) </w:t>
      </w:r>
      <w:r w:rsidRPr="007337DD">
        <w:rPr>
          <w:rFonts w:ascii="Arial" w:hAnsi="Arial" w:cs="Arial"/>
          <w:color w:val="000000"/>
          <w:sz w:val="24"/>
          <w:szCs w:val="24"/>
        </w:rPr>
        <w:t xml:space="preserve">liberté de réunion pacifique; </w:t>
      </w:r>
      <w:r w:rsidRPr="007337DD">
        <w:rPr>
          <w:rStyle w:val="A2"/>
          <w:rFonts w:ascii="Arial" w:hAnsi="Arial" w:cs="Arial"/>
          <w:sz w:val="24"/>
          <w:szCs w:val="24"/>
        </w:rPr>
        <w:t xml:space="preserve">d) </w:t>
      </w:r>
      <w:r w:rsidRPr="007337DD">
        <w:rPr>
          <w:rFonts w:ascii="Arial" w:hAnsi="Arial" w:cs="Arial"/>
          <w:color w:val="000000"/>
          <w:sz w:val="24"/>
          <w:szCs w:val="24"/>
        </w:rPr>
        <w:t>liberté d’association.</w:t>
      </w:r>
    </w:p>
    <w:p w:rsidR="00292C2E" w:rsidRPr="007337DD" w:rsidRDefault="00292C2E" w:rsidP="007F2C63">
      <w:pPr>
        <w:pStyle w:val="Default"/>
        <w:ind w:left="616"/>
        <w:jc w:val="both"/>
        <w:rPr>
          <w:rFonts w:ascii="Arial" w:hAnsi="Arial" w:cs="Arial"/>
        </w:rPr>
      </w:pPr>
    </w:p>
    <w:p w:rsidR="00292C2E" w:rsidRPr="007337DD" w:rsidRDefault="00292C2E" w:rsidP="007F2C63">
      <w:pPr>
        <w:pStyle w:val="Pa1"/>
        <w:spacing w:line="240" w:lineRule="auto"/>
        <w:ind w:left="1016"/>
        <w:jc w:val="both"/>
        <w:rPr>
          <w:rFonts w:ascii="Arial" w:hAnsi="Arial" w:cs="Arial"/>
          <w:b/>
          <w:color w:val="000000"/>
        </w:rPr>
      </w:pPr>
      <w:r w:rsidRPr="007337DD">
        <w:rPr>
          <w:rFonts w:ascii="Arial" w:hAnsi="Arial" w:cs="Arial"/>
        </w:rPr>
        <w:t xml:space="preserve"> </w:t>
      </w:r>
      <w:r w:rsidRPr="007337DD">
        <w:rPr>
          <w:rFonts w:ascii="Arial" w:hAnsi="Arial" w:cs="Arial"/>
          <w:b/>
          <w:color w:val="000000"/>
        </w:rPr>
        <w:t xml:space="preserve">Liberté de circulation et d’établissement </w:t>
      </w:r>
    </w:p>
    <w:p w:rsidR="00292C2E" w:rsidRPr="007337DD" w:rsidRDefault="00292C2E" w:rsidP="007F2C63">
      <w:pPr>
        <w:spacing w:line="240" w:lineRule="auto"/>
        <w:ind w:left="616"/>
        <w:jc w:val="both"/>
        <w:rPr>
          <w:rFonts w:ascii="Arial" w:hAnsi="Arial" w:cs="Arial"/>
          <w:color w:val="000000"/>
          <w:sz w:val="24"/>
          <w:szCs w:val="24"/>
        </w:rPr>
      </w:pPr>
      <w:r>
        <w:rPr>
          <w:rFonts w:ascii="Arial" w:hAnsi="Arial" w:cs="Arial"/>
          <w:color w:val="000000"/>
          <w:sz w:val="24"/>
          <w:szCs w:val="24"/>
        </w:rPr>
        <w:t xml:space="preserve">6. </w:t>
      </w:r>
      <w:r w:rsidRPr="007337DD">
        <w:rPr>
          <w:rFonts w:ascii="Arial" w:hAnsi="Arial" w:cs="Arial"/>
          <w:color w:val="000000"/>
          <w:sz w:val="24"/>
          <w:szCs w:val="24"/>
        </w:rPr>
        <w:t xml:space="preserve">(2) Tout citoyen canadien et toute personne ayant le statut de résident permanent au Canada ont le droit: </w:t>
      </w:r>
      <w:r w:rsidRPr="007337DD">
        <w:rPr>
          <w:rStyle w:val="A2"/>
          <w:rFonts w:ascii="Arial" w:hAnsi="Arial" w:cs="Arial"/>
          <w:sz w:val="24"/>
          <w:szCs w:val="24"/>
        </w:rPr>
        <w:t xml:space="preserve">a) </w:t>
      </w:r>
      <w:r w:rsidRPr="007337DD">
        <w:rPr>
          <w:rFonts w:ascii="Arial" w:hAnsi="Arial" w:cs="Arial"/>
          <w:color w:val="000000"/>
          <w:sz w:val="24"/>
          <w:szCs w:val="24"/>
        </w:rPr>
        <w:t>de se déplacer dans tout le pays et d’établir leur résidence dans toute province.</w:t>
      </w:r>
    </w:p>
    <w:p w:rsidR="00292C2E" w:rsidRPr="007337DD" w:rsidRDefault="00292C2E" w:rsidP="007F2C63">
      <w:pPr>
        <w:pStyle w:val="Default"/>
        <w:ind w:left="616"/>
        <w:jc w:val="both"/>
        <w:rPr>
          <w:rFonts w:ascii="Arial" w:hAnsi="Arial" w:cs="Arial"/>
        </w:rPr>
      </w:pPr>
    </w:p>
    <w:p w:rsidR="00292C2E" w:rsidRPr="007337DD" w:rsidRDefault="00292C2E" w:rsidP="007F2C63">
      <w:pPr>
        <w:pStyle w:val="Pa1"/>
        <w:spacing w:line="240" w:lineRule="auto"/>
        <w:ind w:left="1016"/>
        <w:jc w:val="both"/>
        <w:rPr>
          <w:rFonts w:ascii="Arial" w:hAnsi="Arial" w:cs="Arial"/>
          <w:b/>
          <w:color w:val="000000"/>
        </w:rPr>
      </w:pPr>
      <w:r w:rsidRPr="007337DD">
        <w:rPr>
          <w:rFonts w:ascii="Arial" w:hAnsi="Arial" w:cs="Arial"/>
        </w:rPr>
        <w:t xml:space="preserve"> </w:t>
      </w:r>
      <w:r w:rsidRPr="007337DD">
        <w:rPr>
          <w:rFonts w:ascii="Arial" w:hAnsi="Arial" w:cs="Arial"/>
          <w:b/>
          <w:color w:val="000000"/>
        </w:rPr>
        <w:t xml:space="preserve">Garanties juridiques </w:t>
      </w:r>
    </w:p>
    <w:p w:rsidR="00292C2E" w:rsidRPr="007337DD" w:rsidRDefault="00292C2E" w:rsidP="007F2C63">
      <w:pPr>
        <w:spacing w:line="240" w:lineRule="auto"/>
        <w:ind w:left="616"/>
        <w:jc w:val="both"/>
        <w:rPr>
          <w:rFonts w:ascii="Arial" w:hAnsi="Arial" w:cs="Arial"/>
          <w:color w:val="000000"/>
          <w:sz w:val="24"/>
          <w:szCs w:val="24"/>
        </w:rPr>
      </w:pPr>
      <w:r w:rsidRPr="007337DD">
        <w:rPr>
          <w:rFonts w:ascii="Arial" w:hAnsi="Arial" w:cs="Arial"/>
          <w:color w:val="000000"/>
          <w:sz w:val="24"/>
          <w:szCs w:val="24"/>
        </w:rPr>
        <w:t xml:space="preserve">7. Chacun a droit à la vie, à la liberté et à la sécurité de sa personne; il ne peut être porté atteinte à ce droit qu’en conformité avec les principes de justice fondamentale. </w:t>
      </w:r>
    </w:p>
    <w:p w:rsidR="00292C2E" w:rsidRPr="007337DD" w:rsidRDefault="00292C2E" w:rsidP="007F2C63">
      <w:pPr>
        <w:spacing w:line="240" w:lineRule="auto"/>
        <w:ind w:left="616"/>
        <w:jc w:val="both"/>
        <w:rPr>
          <w:rFonts w:ascii="Arial" w:hAnsi="Arial" w:cs="Arial"/>
          <w:color w:val="000000"/>
          <w:sz w:val="24"/>
          <w:szCs w:val="24"/>
        </w:rPr>
      </w:pPr>
      <w:r w:rsidRPr="007337DD">
        <w:rPr>
          <w:rFonts w:ascii="Arial" w:hAnsi="Arial" w:cs="Arial"/>
          <w:color w:val="000000"/>
          <w:sz w:val="24"/>
          <w:szCs w:val="24"/>
        </w:rPr>
        <w:t xml:space="preserve">8. Chacun a droit à la protection contre les fouilles, les perquisitions ou les saisies abusives. </w:t>
      </w:r>
    </w:p>
    <w:p w:rsidR="00292C2E" w:rsidRPr="007337DD" w:rsidRDefault="00292C2E" w:rsidP="007F2C63">
      <w:pPr>
        <w:spacing w:line="240" w:lineRule="auto"/>
        <w:ind w:left="616"/>
        <w:jc w:val="both"/>
        <w:rPr>
          <w:rFonts w:ascii="Arial" w:hAnsi="Arial" w:cs="Arial"/>
          <w:color w:val="000000"/>
          <w:sz w:val="24"/>
          <w:szCs w:val="24"/>
        </w:rPr>
      </w:pPr>
      <w:r w:rsidRPr="007337DD">
        <w:rPr>
          <w:rFonts w:ascii="Arial" w:hAnsi="Arial" w:cs="Arial"/>
          <w:color w:val="000000"/>
          <w:sz w:val="24"/>
          <w:szCs w:val="24"/>
        </w:rPr>
        <w:t>9. Chacun a droit à la protection contre la détention ou l’emprisonnement arbitraire.</w:t>
      </w:r>
    </w:p>
    <w:p w:rsidR="00292C2E" w:rsidRPr="007337DD" w:rsidRDefault="00292C2E" w:rsidP="007F2C63">
      <w:pPr>
        <w:spacing w:line="240" w:lineRule="auto"/>
        <w:ind w:left="616"/>
        <w:jc w:val="both"/>
        <w:rPr>
          <w:rFonts w:ascii="Arial" w:hAnsi="Arial" w:cs="Arial"/>
          <w:color w:val="000000"/>
          <w:sz w:val="24"/>
          <w:szCs w:val="24"/>
        </w:rPr>
      </w:pPr>
      <w:r w:rsidRPr="007337DD">
        <w:rPr>
          <w:rFonts w:ascii="Arial" w:hAnsi="Arial" w:cs="Arial"/>
          <w:color w:val="000000"/>
          <w:sz w:val="24"/>
          <w:szCs w:val="24"/>
        </w:rPr>
        <w:t>12. Chacun a droit à la protection contre tous traitements ou peines cruels et inusités.</w:t>
      </w:r>
    </w:p>
    <w:p w:rsidR="00292C2E" w:rsidRPr="007337DD" w:rsidRDefault="00292C2E" w:rsidP="007F2C63">
      <w:pPr>
        <w:pStyle w:val="Pa1"/>
        <w:spacing w:line="240" w:lineRule="auto"/>
        <w:ind w:left="308" w:firstLine="708"/>
        <w:jc w:val="both"/>
        <w:rPr>
          <w:rFonts w:ascii="Arial" w:hAnsi="Arial" w:cs="Arial"/>
          <w:b/>
          <w:color w:val="000000"/>
        </w:rPr>
      </w:pPr>
      <w:r w:rsidRPr="007337DD">
        <w:rPr>
          <w:rFonts w:ascii="Arial" w:hAnsi="Arial" w:cs="Arial"/>
          <w:b/>
        </w:rPr>
        <w:t xml:space="preserve"> </w:t>
      </w:r>
      <w:r w:rsidRPr="007337DD">
        <w:rPr>
          <w:rFonts w:ascii="Arial" w:hAnsi="Arial" w:cs="Arial"/>
          <w:b/>
          <w:color w:val="000000"/>
        </w:rPr>
        <w:t xml:space="preserve">Droits à l’égalité </w:t>
      </w:r>
    </w:p>
    <w:p w:rsidR="00853324" w:rsidRDefault="00292C2E" w:rsidP="00853324">
      <w:pPr>
        <w:spacing w:line="240" w:lineRule="auto"/>
        <w:ind w:left="616"/>
        <w:jc w:val="both"/>
        <w:rPr>
          <w:rFonts w:ascii="Arial" w:hAnsi="Arial" w:cs="Arial"/>
          <w:color w:val="000000"/>
          <w:sz w:val="24"/>
          <w:szCs w:val="24"/>
        </w:rPr>
      </w:pPr>
      <w:r w:rsidRPr="007337DD">
        <w:rPr>
          <w:rFonts w:ascii="Arial" w:hAnsi="Arial" w:cs="Arial"/>
          <w:color w:val="000000"/>
          <w:sz w:val="24"/>
          <w:szCs w:val="24"/>
        </w:rPr>
        <w:t>15.</w:t>
      </w:r>
      <w:r>
        <w:rPr>
          <w:rFonts w:ascii="Arial" w:hAnsi="Arial" w:cs="Arial"/>
          <w:color w:val="000000"/>
          <w:sz w:val="24"/>
          <w:szCs w:val="24"/>
        </w:rPr>
        <w:t xml:space="preserve"> </w:t>
      </w:r>
      <w:r w:rsidRPr="007337DD">
        <w:rPr>
          <w:rFonts w:ascii="Arial" w:hAnsi="Arial" w:cs="Arial"/>
          <w:color w:val="000000"/>
          <w:sz w:val="24"/>
          <w:szCs w:val="24"/>
        </w:rPr>
        <w:t>(1) La loi ne fait acception de personne et s’applique également à tous, et tous ont droit à la même protection et au même bénéfice de la loi, indépendamment de toute discrimination, notamment des discriminations fondées sur la race, l’origine nationale ou ethnique, la couleur, la religion, le sexe, l’âge ou les déficiences mentales ou physiques. (2) Le paragraphe (1) n’a pas pour effet d’interdire les lois, programmes ou activités destinés à améliorer la situation d’individus ou de groupes défavorisés, notamment du fait de leur race, de leur origine nationale ou ethnique, de leur couleur, de leur religion, de leur sexe, de leur âge ou de leurs déficiences mentales ou physiques.</w:t>
      </w:r>
      <w:r w:rsidR="00113516">
        <w:rPr>
          <w:rFonts w:ascii="Arial" w:hAnsi="Arial" w:cs="Arial"/>
          <w:color w:val="000000"/>
          <w:sz w:val="24"/>
          <w:szCs w:val="24"/>
        </w:rPr>
        <w:t xml:space="preserve">                      </w:t>
      </w:r>
    </w:p>
    <w:p w:rsidR="00853324" w:rsidRDefault="00853324" w:rsidP="00853324">
      <w:pPr>
        <w:spacing w:line="240" w:lineRule="auto"/>
        <w:ind w:left="616"/>
        <w:jc w:val="both"/>
        <w:rPr>
          <w:rFonts w:ascii="Arial" w:hAnsi="Arial" w:cs="Arial"/>
          <w:bCs/>
          <w:sz w:val="24"/>
          <w:szCs w:val="24"/>
        </w:rPr>
      </w:pPr>
    </w:p>
    <w:p w:rsidR="00C77D23" w:rsidRPr="00853324" w:rsidRDefault="00292C2E" w:rsidP="00853324">
      <w:pPr>
        <w:spacing w:line="240" w:lineRule="auto"/>
        <w:ind w:left="616"/>
        <w:jc w:val="both"/>
        <w:rPr>
          <w:rFonts w:ascii="Arial" w:hAnsi="Arial" w:cs="Arial"/>
          <w:color w:val="000000"/>
          <w:sz w:val="24"/>
          <w:szCs w:val="24"/>
        </w:rPr>
      </w:pPr>
      <w:r w:rsidRPr="007337DD">
        <w:rPr>
          <w:rFonts w:ascii="Arial" w:hAnsi="Arial" w:cs="Arial"/>
          <w:bCs/>
          <w:sz w:val="24"/>
          <w:szCs w:val="24"/>
        </w:rPr>
        <w:t xml:space="preserve">En vertu de la </w:t>
      </w:r>
      <w:r w:rsidRPr="007337DD">
        <w:rPr>
          <w:rFonts w:ascii="Arial" w:hAnsi="Arial" w:cs="Arial"/>
          <w:bCs/>
          <w:i/>
          <w:iCs/>
          <w:sz w:val="24"/>
          <w:szCs w:val="24"/>
        </w:rPr>
        <w:t>Charte canadienne des droits et libertés,</w:t>
      </w:r>
      <w:r w:rsidR="007415A6">
        <w:rPr>
          <w:rFonts w:ascii="Arial" w:hAnsi="Arial" w:cs="Arial"/>
          <w:bCs/>
          <w:sz w:val="24"/>
          <w:szCs w:val="24"/>
        </w:rPr>
        <w:t xml:space="preserve"> qui est censé être la loi S</w:t>
      </w:r>
      <w:r w:rsidRPr="007337DD">
        <w:rPr>
          <w:rFonts w:ascii="Arial" w:hAnsi="Arial" w:cs="Arial"/>
          <w:bCs/>
          <w:sz w:val="24"/>
          <w:szCs w:val="24"/>
        </w:rPr>
        <w:t xml:space="preserve">uprême du Canada, nous dénonçons toutes restrictions établies par le gouvernement du Québec, sous les auspices, notamment, de M. François </w:t>
      </w:r>
      <w:proofErr w:type="spellStart"/>
      <w:r w:rsidRPr="007337DD">
        <w:rPr>
          <w:rFonts w:ascii="Arial" w:hAnsi="Arial" w:cs="Arial"/>
          <w:bCs/>
          <w:sz w:val="24"/>
          <w:szCs w:val="24"/>
        </w:rPr>
        <w:t>Legault</w:t>
      </w:r>
      <w:proofErr w:type="spellEnd"/>
      <w:r w:rsidRPr="007337DD">
        <w:rPr>
          <w:rFonts w:ascii="Arial" w:hAnsi="Arial" w:cs="Arial"/>
          <w:bCs/>
          <w:sz w:val="24"/>
          <w:szCs w:val="24"/>
        </w:rPr>
        <w:t xml:space="preserve">, Horacio Arruda et Christian </w:t>
      </w:r>
      <w:proofErr w:type="spellStart"/>
      <w:r w:rsidRPr="007337DD">
        <w:rPr>
          <w:rFonts w:ascii="Arial" w:hAnsi="Arial" w:cs="Arial"/>
          <w:bCs/>
          <w:sz w:val="24"/>
          <w:szCs w:val="24"/>
        </w:rPr>
        <w:t>Dubé</w:t>
      </w:r>
      <w:proofErr w:type="spellEnd"/>
      <w:r w:rsidRPr="007337DD">
        <w:rPr>
          <w:rFonts w:ascii="Arial" w:hAnsi="Arial" w:cs="Arial"/>
          <w:bCs/>
          <w:sz w:val="24"/>
          <w:szCs w:val="24"/>
        </w:rPr>
        <w:t>, depuis le 13 mars 2020, spéc</w:t>
      </w:r>
      <w:r w:rsidR="002E30F5">
        <w:rPr>
          <w:rFonts w:ascii="Arial" w:hAnsi="Arial" w:cs="Arial"/>
          <w:bCs/>
          <w:sz w:val="24"/>
          <w:szCs w:val="24"/>
        </w:rPr>
        <w:t>ialement le</w:t>
      </w:r>
      <w:r w:rsidRPr="007337DD">
        <w:rPr>
          <w:rFonts w:ascii="Arial" w:hAnsi="Arial" w:cs="Arial"/>
          <w:bCs/>
          <w:sz w:val="24"/>
          <w:szCs w:val="24"/>
        </w:rPr>
        <w:t xml:space="preserve"> décrets</w:t>
      </w:r>
      <w:r w:rsidR="002E30F5">
        <w:rPr>
          <w:rFonts w:ascii="Arial" w:hAnsi="Arial" w:cs="Arial"/>
          <w:bCs/>
          <w:sz w:val="24"/>
          <w:szCs w:val="24"/>
        </w:rPr>
        <w:t xml:space="preserve"> 8102020</w:t>
      </w:r>
      <w:r w:rsidRPr="007337DD">
        <w:rPr>
          <w:rFonts w:ascii="Arial" w:hAnsi="Arial" w:cs="Arial"/>
          <w:bCs/>
          <w:sz w:val="24"/>
          <w:szCs w:val="24"/>
        </w:rPr>
        <w:t xml:space="preserve"> imposant l’obligation du port du </w:t>
      </w:r>
      <w:r w:rsidRPr="007337DD">
        <w:rPr>
          <w:rFonts w:ascii="Arial" w:hAnsi="Arial" w:cs="Arial"/>
          <w:bCs/>
          <w:sz w:val="24"/>
          <w:szCs w:val="24"/>
        </w:rPr>
        <w:lastRenderedPageBreak/>
        <w:t>masque dans les transports publics et les lieux publics fermés, à p</w:t>
      </w:r>
      <w:r w:rsidR="002E30F5">
        <w:rPr>
          <w:rFonts w:ascii="Arial" w:hAnsi="Arial" w:cs="Arial"/>
          <w:bCs/>
          <w:sz w:val="24"/>
          <w:szCs w:val="24"/>
        </w:rPr>
        <w:t>artir du 13 et 18 juillet 2020, ainsi que la majorité des autres décrets.</w:t>
      </w:r>
    </w:p>
    <w:p w:rsidR="00292C2E" w:rsidRPr="00417AAE" w:rsidRDefault="00292C2E" w:rsidP="007F2C63">
      <w:pPr>
        <w:spacing w:line="240" w:lineRule="auto"/>
        <w:jc w:val="both"/>
        <w:rPr>
          <w:rFonts w:ascii="Arial" w:hAnsi="Arial" w:cs="Arial"/>
          <w:i/>
          <w:color w:val="000000"/>
          <w:sz w:val="16"/>
          <w:szCs w:val="16"/>
        </w:rPr>
      </w:pPr>
      <w:r w:rsidRPr="007337DD">
        <w:rPr>
          <w:rFonts w:ascii="Arial" w:hAnsi="Arial" w:cs="Arial"/>
          <w:bCs/>
          <w:sz w:val="24"/>
          <w:szCs w:val="24"/>
        </w:rPr>
        <w:t>Compte tenu de l’absence de consensus scientifique</w:t>
      </w:r>
      <w:r>
        <w:rPr>
          <w:rFonts w:ascii="Arial" w:hAnsi="Arial" w:cs="Arial"/>
          <w:bCs/>
          <w:sz w:val="24"/>
          <w:szCs w:val="24"/>
        </w:rPr>
        <w:t>s</w:t>
      </w:r>
      <w:r w:rsidR="002E30F5">
        <w:rPr>
          <w:rFonts w:ascii="Arial" w:hAnsi="Arial" w:cs="Arial"/>
          <w:bCs/>
          <w:sz w:val="24"/>
          <w:szCs w:val="24"/>
        </w:rPr>
        <w:t xml:space="preserve"> et</w:t>
      </w:r>
      <w:r w:rsidRPr="007337DD">
        <w:rPr>
          <w:rFonts w:ascii="Arial" w:hAnsi="Arial" w:cs="Arial"/>
          <w:bCs/>
          <w:sz w:val="24"/>
          <w:szCs w:val="24"/>
        </w:rPr>
        <w:t xml:space="preserve"> partant de certitudes solides en étayant la lé</w:t>
      </w:r>
      <w:r w:rsidR="002E30F5">
        <w:rPr>
          <w:rFonts w:ascii="Arial" w:hAnsi="Arial" w:cs="Arial"/>
          <w:bCs/>
          <w:sz w:val="24"/>
          <w:szCs w:val="24"/>
        </w:rPr>
        <w:t>gitimité;</w:t>
      </w:r>
      <w:r w:rsidRPr="007337DD">
        <w:rPr>
          <w:rFonts w:ascii="Arial" w:hAnsi="Arial" w:cs="Arial"/>
          <w:bCs/>
          <w:sz w:val="24"/>
          <w:szCs w:val="24"/>
        </w:rPr>
        <w:t xml:space="preserve"> laquelle ne repose, somme toute, que sur un préjugé partial ne permettant pas la démonstration de la rationalité de telles limitatio</w:t>
      </w:r>
      <w:r w:rsidR="002E30F5">
        <w:rPr>
          <w:rFonts w:ascii="Arial" w:hAnsi="Arial" w:cs="Arial"/>
          <w:bCs/>
          <w:sz w:val="24"/>
          <w:szCs w:val="24"/>
        </w:rPr>
        <w:t>ns aux libertés inaliénables</w:t>
      </w:r>
      <w:r w:rsidRPr="007337DD">
        <w:rPr>
          <w:rFonts w:ascii="Arial" w:hAnsi="Arial" w:cs="Arial"/>
          <w:bCs/>
          <w:sz w:val="24"/>
          <w:szCs w:val="24"/>
        </w:rPr>
        <w:t>, telles qu'énoncées dans la Charte. Nous considérons les mesures énumérées invalides et la façon de les avoir appliqué</w:t>
      </w:r>
      <w:r w:rsidR="00C03C58">
        <w:rPr>
          <w:rFonts w:ascii="Arial" w:hAnsi="Arial" w:cs="Arial"/>
          <w:bCs/>
          <w:sz w:val="24"/>
          <w:szCs w:val="24"/>
        </w:rPr>
        <w:t>es;</w:t>
      </w:r>
      <w:r w:rsidRPr="007337DD">
        <w:rPr>
          <w:rFonts w:ascii="Arial" w:hAnsi="Arial" w:cs="Arial"/>
          <w:bCs/>
          <w:sz w:val="24"/>
          <w:szCs w:val="24"/>
        </w:rPr>
        <w:t xml:space="preserve"> illégitime puisque cela contrevient à l’article premier de la Charte, qui impose une justification raisonnable de toute limitation des droits qui y sont énoncés.</w:t>
      </w:r>
    </w:p>
    <w:p w:rsidR="00017444" w:rsidRDefault="00292C2E" w:rsidP="00017444">
      <w:pPr>
        <w:spacing w:after="0" w:line="240" w:lineRule="auto"/>
        <w:jc w:val="both"/>
        <w:rPr>
          <w:rFonts w:ascii="Arial" w:hAnsi="Arial" w:cs="Arial"/>
          <w:bCs/>
          <w:sz w:val="24"/>
          <w:szCs w:val="24"/>
        </w:rPr>
      </w:pPr>
      <w:r w:rsidRPr="007337DD">
        <w:rPr>
          <w:rFonts w:ascii="Arial" w:hAnsi="Arial" w:cs="Arial"/>
          <w:bCs/>
          <w:sz w:val="24"/>
          <w:szCs w:val="24"/>
        </w:rPr>
        <w:t>Nous considérons également la méthode de calcul statistique du nombre de victimes de l</w:t>
      </w:r>
      <w:r w:rsidR="000101D4">
        <w:rPr>
          <w:rFonts w:ascii="Arial" w:hAnsi="Arial" w:cs="Arial"/>
          <w:bCs/>
          <w:sz w:val="24"/>
          <w:szCs w:val="24"/>
        </w:rPr>
        <w:t xml:space="preserve">a </w:t>
      </w:r>
      <w:proofErr w:type="spellStart"/>
      <w:r w:rsidR="000101D4">
        <w:rPr>
          <w:rFonts w:ascii="Arial" w:hAnsi="Arial" w:cs="Arial"/>
          <w:bCs/>
          <w:sz w:val="24"/>
          <w:szCs w:val="24"/>
        </w:rPr>
        <w:t>Covid</w:t>
      </w:r>
      <w:proofErr w:type="spellEnd"/>
      <w:r w:rsidR="000101D4">
        <w:rPr>
          <w:rFonts w:ascii="Arial" w:hAnsi="Arial" w:cs="Arial"/>
          <w:bCs/>
          <w:sz w:val="24"/>
          <w:szCs w:val="24"/>
        </w:rPr>
        <w:t>-19 totalement aléatoire</w:t>
      </w:r>
      <w:r w:rsidRPr="007337DD">
        <w:rPr>
          <w:rFonts w:ascii="Arial" w:hAnsi="Arial" w:cs="Arial"/>
          <w:bCs/>
          <w:sz w:val="24"/>
          <w:szCs w:val="24"/>
        </w:rPr>
        <w:t xml:space="preserve"> et</w:t>
      </w:r>
      <w:r w:rsidR="000101D4">
        <w:rPr>
          <w:rFonts w:ascii="Arial" w:hAnsi="Arial" w:cs="Arial"/>
          <w:bCs/>
          <w:sz w:val="24"/>
          <w:szCs w:val="24"/>
        </w:rPr>
        <w:t xml:space="preserve"> dénonçons </w:t>
      </w:r>
      <w:r w:rsidRPr="007337DD">
        <w:rPr>
          <w:rFonts w:ascii="Arial" w:hAnsi="Arial" w:cs="Arial"/>
          <w:bCs/>
          <w:sz w:val="24"/>
          <w:szCs w:val="24"/>
        </w:rPr>
        <w:t xml:space="preserve"> la présomption tenue pour conviction, tel qu’avoué lors de la conférence</w:t>
      </w:r>
      <w:r w:rsidR="002E30F5">
        <w:rPr>
          <w:rFonts w:ascii="Arial" w:hAnsi="Arial" w:cs="Arial"/>
          <w:bCs/>
          <w:sz w:val="24"/>
          <w:szCs w:val="24"/>
        </w:rPr>
        <w:t xml:space="preserve"> de presse </w:t>
      </w:r>
      <w:r w:rsidR="00853324">
        <w:rPr>
          <w:rFonts w:ascii="Arial" w:hAnsi="Arial" w:cs="Arial"/>
          <w:bCs/>
          <w:sz w:val="24"/>
          <w:szCs w:val="24"/>
        </w:rPr>
        <w:t>qui a débuté à 13 :03 le 10 avril 2020</w:t>
      </w:r>
      <w:r w:rsidRPr="007337DD">
        <w:rPr>
          <w:rFonts w:ascii="Arial" w:hAnsi="Arial" w:cs="Arial"/>
          <w:bCs/>
          <w:sz w:val="24"/>
          <w:szCs w:val="24"/>
        </w:rPr>
        <w:t>, aux paragraphes 50 à 54 de la transcription, en réponse aux question</w:t>
      </w:r>
      <w:r w:rsidR="007219FE">
        <w:rPr>
          <w:rFonts w:ascii="Arial" w:hAnsi="Arial" w:cs="Arial"/>
          <w:bCs/>
          <w:sz w:val="24"/>
          <w:szCs w:val="24"/>
        </w:rPr>
        <w:t>s</w:t>
      </w:r>
      <w:r w:rsidRPr="007337DD">
        <w:rPr>
          <w:rFonts w:ascii="Arial" w:hAnsi="Arial" w:cs="Arial"/>
          <w:bCs/>
          <w:sz w:val="24"/>
          <w:szCs w:val="24"/>
        </w:rPr>
        <w:t xml:space="preserve"> de Mme Geneviève Lajoie du </w:t>
      </w:r>
      <w:r w:rsidRPr="007337DD">
        <w:rPr>
          <w:rFonts w:ascii="Arial" w:hAnsi="Arial" w:cs="Arial"/>
          <w:bCs/>
          <w:i/>
          <w:iCs/>
          <w:sz w:val="24"/>
          <w:szCs w:val="24"/>
        </w:rPr>
        <w:t>Journal de Montréal</w:t>
      </w:r>
      <w:r w:rsidRPr="007337DD">
        <w:rPr>
          <w:rFonts w:ascii="Arial" w:hAnsi="Arial" w:cs="Arial"/>
          <w:bCs/>
          <w:sz w:val="24"/>
          <w:szCs w:val="24"/>
        </w:rPr>
        <w:t xml:space="preserve">, que vous trouverez ci-jointe. </w:t>
      </w:r>
      <w:r w:rsidR="00017444">
        <w:rPr>
          <w:rFonts w:ascii="Arial" w:hAnsi="Arial" w:cs="Arial"/>
          <w:bCs/>
          <w:sz w:val="24"/>
          <w:szCs w:val="24"/>
        </w:rPr>
        <w:t xml:space="preserve">                                                                                                           </w:t>
      </w:r>
    </w:p>
    <w:p w:rsidR="00017444" w:rsidRDefault="00017444" w:rsidP="00017444">
      <w:pPr>
        <w:spacing w:after="0" w:line="240" w:lineRule="auto"/>
        <w:jc w:val="both"/>
        <w:rPr>
          <w:rFonts w:ascii="Arial" w:hAnsi="Arial" w:cs="Arial"/>
          <w:bCs/>
          <w:sz w:val="24"/>
          <w:szCs w:val="24"/>
        </w:rPr>
      </w:pPr>
    </w:p>
    <w:p w:rsidR="007219FE" w:rsidRPr="00017444" w:rsidRDefault="00292C2E" w:rsidP="00017444">
      <w:pPr>
        <w:spacing w:after="0" w:line="240" w:lineRule="auto"/>
        <w:jc w:val="both"/>
        <w:rPr>
          <w:rFonts w:ascii="Arial" w:hAnsi="Arial" w:cs="Arial"/>
          <w:bCs/>
          <w:sz w:val="24"/>
          <w:szCs w:val="24"/>
        </w:rPr>
      </w:pPr>
      <w:r w:rsidRPr="00017444">
        <w:rPr>
          <w:rFonts w:ascii="Arial" w:hAnsi="Arial" w:cs="Arial"/>
          <w:bCs/>
          <w:sz w:val="24"/>
          <w:szCs w:val="24"/>
        </w:rPr>
        <w:t>Nous considérons également la nature hautement polémique des avis scientifiques au sujet de la virulence, de la nocivité, de la prévention, de la durée et du traitement du di</w:t>
      </w:r>
      <w:r w:rsidR="009E3BDB" w:rsidRPr="00017444">
        <w:rPr>
          <w:rFonts w:ascii="Arial" w:hAnsi="Arial" w:cs="Arial"/>
          <w:bCs/>
          <w:sz w:val="24"/>
          <w:szCs w:val="24"/>
        </w:rPr>
        <w:t>t coro</w:t>
      </w:r>
      <w:r w:rsidR="007219FE" w:rsidRPr="00017444">
        <w:rPr>
          <w:rFonts w:ascii="Arial" w:hAnsi="Arial" w:cs="Arial"/>
          <w:bCs/>
          <w:sz w:val="24"/>
          <w:szCs w:val="24"/>
        </w:rPr>
        <w:t xml:space="preserve">navirus, tel que démontré par tous ces grands spécialistes de renommée internationale : </w:t>
      </w:r>
      <w:r w:rsidRPr="00017444">
        <w:rPr>
          <w:rFonts w:ascii="Arial" w:hAnsi="Arial" w:cs="Arial"/>
          <w:bCs/>
          <w:sz w:val="24"/>
          <w:szCs w:val="24"/>
        </w:rPr>
        <w:t xml:space="preserve"> </w:t>
      </w:r>
    </w:p>
    <w:p w:rsidR="00292C2E" w:rsidRPr="007337DD" w:rsidRDefault="00017444" w:rsidP="007F2C63">
      <w:pPr>
        <w:pStyle w:val="NormalWeb"/>
        <w:shd w:val="clear" w:color="auto" w:fill="FFFFFF"/>
        <w:spacing w:before="0" w:beforeAutospacing="0" w:after="240" w:afterAutospacing="0"/>
        <w:textAlignment w:val="baseline"/>
        <w:rPr>
          <w:rFonts w:ascii="Arial" w:hAnsi="Arial" w:cs="Arial"/>
          <w:color w:val="333333"/>
        </w:rPr>
      </w:pPr>
      <w:r>
        <w:rPr>
          <w:rFonts w:ascii="Arial" w:hAnsi="Arial" w:cs="Arial"/>
          <w:b/>
          <w:bCs/>
        </w:rPr>
        <w:t xml:space="preserve">                                                                                                                        </w:t>
      </w:r>
      <w:r w:rsidR="00292C2E" w:rsidRPr="007219FE">
        <w:rPr>
          <w:rFonts w:ascii="Arial" w:hAnsi="Arial" w:cs="Arial"/>
          <w:b/>
          <w:bCs/>
        </w:rPr>
        <w:t>D</w:t>
      </w:r>
      <w:r w:rsidR="007219FE" w:rsidRPr="007219FE">
        <w:rPr>
          <w:rFonts w:ascii="Arial" w:hAnsi="Arial" w:cs="Arial"/>
          <w:b/>
          <w:bCs/>
        </w:rPr>
        <w:t xml:space="preserve">idier Raoult et Éric </w:t>
      </w:r>
      <w:proofErr w:type="spellStart"/>
      <w:r w:rsidR="007219FE" w:rsidRPr="007219FE">
        <w:rPr>
          <w:rFonts w:ascii="Arial" w:hAnsi="Arial" w:cs="Arial"/>
          <w:b/>
          <w:bCs/>
        </w:rPr>
        <w:t>Chabrière</w:t>
      </w:r>
      <w:proofErr w:type="spellEnd"/>
      <w:r w:rsidR="007219FE">
        <w:rPr>
          <w:rFonts w:ascii="Arial" w:hAnsi="Arial" w:cs="Arial"/>
          <w:bCs/>
        </w:rPr>
        <w:t xml:space="preserve"> - </w:t>
      </w:r>
      <w:r w:rsidR="007219FE" w:rsidRPr="007337DD">
        <w:rPr>
          <w:rFonts w:ascii="Arial" w:hAnsi="Arial" w:cs="Arial"/>
          <w:bCs/>
        </w:rPr>
        <w:t>Professeurs</w:t>
      </w:r>
      <w:r w:rsidR="007219FE">
        <w:rPr>
          <w:rFonts w:ascii="Arial" w:hAnsi="Arial" w:cs="Arial"/>
          <w:bCs/>
        </w:rPr>
        <w:t xml:space="preserve"> </w:t>
      </w:r>
      <w:r w:rsidR="00292C2E" w:rsidRPr="007337DD">
        <w:rPr>
          <w:rFonts w:ascii="Arial" w:hAnsi="Arial" w:cs="Arial"/>
          <w:bCs/>
        </w:rPr>
        <w:t>Institut hospit</w:t>
      </w:r>
      <w:r w:rsidR="007219FE">
        <w:rPr>
          <w:rFonts w:ascii="Arial" w:hAnsi="Arial" w:cs="Arial"/>
          <w:bCs/>
        </w:rPr>
        <w:t>alo-universitaire de Marseille</w:t>
      </w:r>
      <w:r w:rsidR="00292C2E" w:rsidRPr="007337DD">
        <w:rPr>
          <w:rFonts w:ascii="Arial" w:hAnsi="Arial" w:cs="Arial"/>
          <w:bCs/>
        </w:rPr>
        <w:t xml:space="preserve"> </w:t>
      </w:r>
      <w:r w:rsidR="007219FE">
        <w:rPr>
          <w:rFonts w:ascii="Arial" w:hAnsi="Arial" w:cs="Arial"/>
          <w:bCs/>
        </w:rPr>
        <w:t xml:space="preserve">                                                                                                         </w:t>
      </w:r>
      <w:r w:rsidR="007219FE" w:rsidRPr="007219FE">
        <w:rPr>
          <w:rFonts w:ascii="Arial" w:hAnsi="Arial" w:cs="Arial"/>
          <w:b/>
          <w:bCs/>
        </w:rPr>
        <w:t>Denis Rancourt</w:t>
      </w:r>
      <w:r w:rsidR="007219FE">
        <w:rPr>
          <w:rFonts w:ascii="Arial" w:hAnsi="Arial" w:cs="Arial"/>
          <w:bCs/>
        </w:rPr>
        <w:t xml:space="preserve">  - </w:t>
      </w:r>
      <w:r w:rsidR="00292C2E" w:rsidRPr="007337DD">
        <w:rPr>
          <w:rFonts w:ascii="Arial" w:hAnsi="Arial" w:cs="Arial"/>
          <w:bCs/>
        </w:rPr>
        <w:t>Chercheur scie</w:t>
      </w:r>
      <w:r w:rsidR="007219FE">
        <w:rPr>
          <w:rFonts w:ascii="Arial" w:hAnsi="Arial" w:cs="Arial"/>
          <w:bCs/>
        </w:rPr>
        <w:t xml:space="preserve">ntifique, Université d’Ottawa                         </w:t>
      </w:r>
      <w:proofErr w:type="spellStart"/>
      <w:r w:rsidR="00292C2E" w:rsidRPr="007219FE">
        <w:rPr>
          <w:rFonts w:ascii="Arial" w:hAnsi="Arial" w:cs="Arial"/>
          <w:b/>
          <w:bCs/>
        </w:rPr>
        <w:t>Yoram</w:t>
      </w:r>
      <w:proofErr w:type="spellEnd"/>
      <w:r w:rsidR="00292C2E" w:rsidRPr="007219FE">
        <w:rPr>
          <w:rFonts w:ascii="Arial" w:hAnsi="Arial" w:cs="Arial"/>
          <w:b/>
          <w:bCs/>
        </w:rPr>
        <w:t xml:space="preserve"> </w:t>
      </w:r>
      <w:proofErr w:type="spellStart"/>
      <w:r w:rsidR="00292C2E" w:rsidRPr="007219FE">
        <w:rPr>
          <w:rFonts w:ascii="Arial" w:hAnsi="Arial" w:cs="Arial"/>
          <w:b/>
          <w:bCs/>
        </w:rPr>
        <w:t>Lass</w:t>
      </w:r>
      <w:proofErr w:type="spellEnd"/>
      <w:r w:rsidR="007219FE">
        <w:rPr>
          <w:rFonts w:ascii="Arial" w:hAnsi="Arial" w:cs="Arial"/>
          <w:bCs/>
        </w:rPr>
        <w:t xml:space="preserve"> - </w:t>
      </w:r>
      <w:r w:rsidR="00292C2E" w:rsidRPr="007337DD">
        <w:rPr>
          <w:rFonts w:ascii="Arial" w:hAnsi="Arial" w:cs="Arial"/>
          <w:shd w:val="clear" w:color="auto" w:fill="FFFFFF"/>
        </w:rPr>
        <w:t>Médecin, chercheur, scientifique et ancien politicien israélien</w:t>
      </w:r>
      <w:r w:rsidR="007219FE">
        <w:rPr>
          <w:rFonts w:ascii="Arial" w:hAnsi="Arial" w:cs="Arial"/>
          <w:bCs/>
        </w:rPr>
        <w:t xml:space="preserve"> </w:t>
      </w:r>
      <w:r w:rsidR="00292C2E" w:rsidRPr="007219FE">
        <w:rPr>
          <w:rFonts w:ascii="Arial" w:hAnsi="Arial" w:cs="Arial"/>
          <w:b/>
          <w:bCs/>
        </w:rPr>
        <w:t xml:space="preserve">Christian </w:t>
      </w:r>
      <w:proofErr w:type="spellStart"/>
      <w:r w:rsidR="00292C2E" w:rsidRPr="007219FE">
        <w:rPr>
          <w:rFonts w:ascii="Arial" w:hAnsi="Arial" w:cs="Arial"/>
          <w:b/>
          <w:bCs/>
        </w:rPr>
        <w:t>Perronne</w:t>
      </w:r>
      <w:proofErr w:type="spellEnd"/>
      <w:r w:rsidR="007219FE">
        <w:rPr>
          <w:rFonts w:ascii="Arial" w:hAnsi="Arial" w:cs="Arial"/>
          <w:bCs/>
        </w:rPr>
        <w:t xml:space="preserve"> - </w:t>
      </w:r>
      <w:r w:rsidR="00292C2E" w:rsidRPr="007337DD">
        <w:rPr>
          <w:rFonts w:ascii="Arial" w:hAnsi="Arial" w:cs="Arial"/>
          <w:bCs/>
        </w:rPr>
        <w:t>Médecin et professeur universitaire, chef du département des maladies infect</w:t>
      </w:r>
      <w:r w:rsidR="007219FE">
        <w:rPr>
          <w:rFonts w:ascii="Arial" w:hAnsi="Arial" w:cs="Arial"/>
          <w:bCs/>
        </w:rPr>
        <w:t>ieuses de l’Hôpital de Garches</w:t>
      </w:r>
      <w:r w:rsidR="00292C2E" w:rsidRPr="007337DD">
        <w:rPr>
          <w:rFonts w:ascii="Arial" w:hAnsi="Arial" w:cs="Arial"/>
          <w:bCs/>
        </w:rPr>
        <w:t xml:space="preserve"> </w:t>
      </w:r>
      <w:r w:rsidR="007219FE">
        <w:rPr>
          <w:rFonts w:ascii="Arial" w:hAnsi="Arial" w:cs="Arial"/>
          <w:bCs/>
        </w:rPr>
        <w:t xml:space="preserve">                                             </w:t>
      </w:r>
      <w:r w:rsidR="00292C2E" w:rsidRPr="007219FE">
        <w:rPr>
          <w:rFonts w:ascii="Arial" w:hAnsi="Arial" w:cs="Arial"/>
          <w:b/>
          <w:bCs/>
        </w:rPr>
        <w:t>Dr. Philippe Douste-Blazy</w:t>
      </w:r>
      <w:r w:rsidR="007219FE">
        <w:rPr>
          <w:rFonts w:ascii="Arial" w:hAnsi="Arial" w:cs="Arial"/>
          <w:bCs/>
        </w:rPr>
        <w:t xml:space="preserve"> - </w:t>
      </w:r>
      <w:r w:rsidR="00292C2E" w:rsidRPr="007337DD">
        <w:rPr>
          <w:rFonts w:ascii="Arial" w:hAnsi="Arial" w:cs="Arial"/>
          <w:bCs/>
        </w:rPr>
        <w:t>Médecin, ancien ministre de la S</w:t>
      </w:r>
      <w:r w:rsidR="007219FE">
        <w:rPr>
          <w:rFonts w:ascii="Arial" w:hAnsi="Arial" w:cs="Arial"/>
          <w:bCs/>
        </w:rPr>
        <w:t>anté de la République française</w:t>
      </w:r>
      <w:r w:rsidR="00292C2E" w:rsidRPr="007337DD">
        <w:rPr>
          <w:rFonts w:ascii="Arial" w:hAnsi="Arial" w:cs="Arial"/>
          <w:bCs/>
        </w:rPr>
        <w:t xml:space="preserve"> </w:t>
      </w:r>
      <w:r w:rsidR="007219FE">
        <w:rPr>
          <w:rFonts w:ascii="Arial" w:hAnsi="Arial" w:cs="Arial"/>
          <w:bCs/>
        </w:rPr>
        <w:t xml:space="preserve">                                                                                          </w:t>
      </w:r>
      <w:r w:rsidR="00292C2E" w:rsidRPr="007219FE">
        <w:rPr>
          <w:rFonts w:ascii="Arial" w:hAnsi="Arial" w:cs="Arial"/>
          <w:b/>
          <w:bCs/>
        </w:rPr>
        <w:t xml:space="preserve">Dr. Vladimir </w:t>
      </w:r>
      <w:proofErr w:type="spellStart"/>
      <w:r w:rsidR="00292C2E" w:rsidRPr="007219FE">
        <w:rPr>
          <w:rFonts w:ascii="Arial" w:hAnsi="Arial" w:cs="Arial"/>
          <w:b/>
          <w:bCs/>
        </w:rPr>
        <w:t>Zelenko</w:t>
      </w:r>
      <w:proofErr w:type="spellEnd"/>
      <w:r w:rsidR="007219FE">
        <w:rPr>
          <w:rFonts w:ascii="Arial" w:hAnsi="Arial" w:cs="Arial"/>
          <w:bCs/>
        </w:rPr>
        <w:t xml:space="preserve"> -                                                                                               </w:t>
      </w:r>
      <w:r w:rsidR="00292C2E" w:rsidRPr="007219FE">
        <w:rPr>
          <w:rFonts w:ascii="Arial" w:hAnsi="Arial" w:cs="Arial"/>
          <w:b/>
          <w:bCs/>
        </w:rPr>
        <w:t xml:space="preserve">Dr. Shiva </w:t>
      </w:r>
      <w:proofErr w:type="spellStart"/>
      <w:r w:rsidR="00292C2E" w:rsidRPr="007219FE">
        <w:rPr>
          <w:rFonts w:ascii="Arial" w:hAnsi="Arial" w:cs="Arial"/>
          <w:b/>
          <w:bCs/>
        </w:rPr>
        <w:t>Ayyadurai</w:t>
      </w:r>
      <w:proofErr w:type="spellEnd"/>
      <w:r w:rsidR="007219FE">
        <w:rPr>
          <w:rFonts w:ascii="Arial" w:hAnsi="Arial" w:cs="Arial"/>
          <w:bCs/>
        </w:rPr>
        <w:t xml:space="preserve"> - Scientifique inventeur</w:t>
      </w:r>
      <w:r w:rsidR="00292C2E" w:rsidRPr="007337DD">
        <w:rPr>
          <w:rFonts w:ascii="Arial" w:hAnsi="Arial" w:cs="Arial"/>
          <w:bCs/>
        </w:rPr>
        <w:t xml:space="preserve"> </w:t>
      </w:r>
    </w:p>
    <w:p w:rsidR="008C7C85" w:rsidRDefault="00292C2E" w:rsidP="008C7C85">
      <w:pPr>
        <w:spacing w:after="0" w:line="240" w:lineRule="auto"/>
        <w:jc w:val="both"/>
        <w:rPr>
          <w:rFonts w:ascii="Arial" w:hAnsi="Arial" w:cs="Arial"/>
          <w:b/>
          <w:bCs/>
          <w:sz w:val="24"/>
          <w:szCs w:val="24"/>
        </w:rPr>
      </w:pPr>
      <w:r w:rsidRPr="007337DD">
        <w:rPr>
          <w:rFonts w:ascii="Arial" w:hAnsi="Arial" w:cs="Arial"/>
          <w:bCs/>
          <w:sz w:val="24"/>
          <w:szCs w:val="24"/>
        </w:rPr>
        <w:t xml:space="preserve">En l’absence de l’emploi de la clause dérogatoire, objet de l’article 33 de la charte canadienne des droits et libertés, ou bien, dans la perspective de son utilisation, au moyen de la réactivation du projet de loi 61, </w:t>
      </w:r>
      <w:r w:rsidRPr="007337DD">
        <w:rPr>
          <w:rFonts w:ascii="Arial" w:hAnsi="Arial" w:cs="Arial"/>
          <w:b/>
          <w:bCs/>
          <w:sz w:val="24"/>
          <w:szCs w:val="24"/>
        </w:rPr>
        <w:t xml:space="preserve">nous </w:t>
      </w:r>
      <w:r>
        <w:rPr>
          <w:rFonts w:ascii="Arial" w:hAnsi="Arial" w:cs="Arial"/>
          <w:b/>
          <w:bCs/>
          <w:sz w:val="24"/>
          <w:szCs w:val="24"/>
        </w:rPr>
        <w:t>exigeons</w:t>
      </w:r>
      <w:r w:rsidRPr="007337DD">
        <w:rPr>
          <w:rFonts w:ascii="Arial" w:hAnsi="Arial" w:cs="Arial"/>
          <w:b/>
          <w:bCs/>
          <w:sz w:val="24"/>
          <w:szCs w:val="24"/>
        </w:rPr>
        <w:t xml:space="preserve"> l’établissement immédiat d’un système de subvention provinciale, couvrant entièrement les frais encourus pour les services essentiels aux populations incapables de porter le masque ou de rencontrer les mesures sanitaires, dans la province de Québec, à savoir : au</w:t>
      </w:r>
      <w:r w:rsidR="00017444">
        <w:rPr>
          <w:rFonts w:ascii="Arial" w:hAnsi="Arial" w:cs="Arial"/>
          <w:b/>
          <w:bCs/>
          <w:sz w:val="24"/>
          <w:szCs w:val="24"/>
        </w:rPr>
        <w:t xml:space="preserve"> niveau des transports adaptés, </w:t>
      </w:r>
      <w:r w:rsidRPr="007337DD">
        <w:rPr>
          <w:rFonts w:ascii="Arial" w:hAnsi="Arial" w:cs="Arial"/>
          <w:b/>
          <w:bCs/>
          <w:sz w:val="24"/>
          <w:szCs w:val="24"/>
        </w:rPr>
        <w:t xml:space="preserve">des emplettes, des livraisons et tous autres services jugés essentiels. </w:t>
      </w:r>
    </w:p>
    <w:p w:rsidR="00853324" w:rsidRDefault="00853324" w:rsidP="008C7C85">
      <w:pPr>
        <w:spacing w:after="0" w:line="240" w:lineRule="auto"/>
        <w:jc w:val="both"/>
        <w:rPr>
          <w:rFonts w:ascii="Arial" w:eastAsia="Times New Roman" w:hAnsi="Arial" w:cs="Arial"/>
          <w:sz w:val="24"/>
          <w:szCs w:val="24"/>
          <w:lang w:eastAsia="en-CA"/>
        </w:rPr>
      </w:pPr>
    </w:p>
    <w:p w:rsidR="00292C2E" w:rsidRPr="008C7C85" w:rsidRDefault="00292C2E" w:rsidP="008C7C85">
      <w:pPr>
        <w:spacing w:after="0" w:line="240" w:lineRule="auto"/>
        <w:jc w:val="both"/>
        <w:rPr>
          <w:rFonts w:ascii="Arial" w:hAnsi="Arial" w:cs="Arial"/>
          <w:b/>
          <w:bCs/>
          <w:sz w:val="24"/>
          <w:szCs w:val="24"/>
        </w:rPr>
      </w:pPr>
      <w:r w:rsidRPr="007337DD">
        <w:rPr>
          <w:rFonts w:ascii="Arial" w:eastAsia="Times New Roman" w:hAnsi="Arial" w:cs="Arial"/>
          <w:sz w:val="24"/>
          <w:szCs w:val="24"/>
          <w:lang w:eastAsia="en-CA"/>
        </w:rPr>
        <w:t xml:space="preserve">Et faisant suite également aux articles 3 et 35 du </w:t>
      </w:r>
      <w:r w:rsidRPr="007337DD">
        <w:rPr>
          <w:rFonts w:ascii="Arial" w:eastAsia="Times New Roman" w:hAnsi="Arial" w:cs="Arial"/>
          <w:i/>
          <w:iCs/>
          <w:sz w:val="24"/>
          <w:szCs w:val="24"/>
          <w:lang w:eastAsia="en-CA"/>
        </w:rPr>
        <w:t>Code civil du Québec</w:t>
      </w:r>
      <w:r w:rsidRPr="007337DD">
        <w:rPr>
          <w:rFonts w:ascii="Arial" w:eastAsia="Times New Roman" w:hAnsi="Arial" w:cs="Arial"/>
          <w:sz w:val="24"/>
          <w:szCs w:val="24"/>
          <w:lang w:eastAsia="en-CA"/>
        </w:rPr>
        <w:t xml:space="preserve"> : </w:t>
      </w:r>
    </w:p>
    <w:p w:rsidR="00292C2E" w:rsidRPr="007337DD" w:rsidRDefault="00292C2E" w:rsidP="007F2C63">
      <w:pPr>
        <w:spacing w:line="240" w:lineRule="auto"/>
        <w:ind w:left="708" w:right="418"/>
        <w:jc w:val="both"/>
        <w:rPr>
          <w:rFonts w:ascii="Arial" w:eastAsia="Times New Roman" w:hAnsi="Arial" w:cs="Arial"/>
          <w:sz w:val="24"/>
          <w:szCs w:val="24"/>
          <w:lang w:eastAsia="en-CA"/>
        </w:rPr>
      </w:pPr>
    </w:p>
    <w:p w:rsidR="00292C2E" w:rsidRPr="007337DD" w:rsidRDefault="00292C2E" w:rsidP="007F2C63">
      <w:pPr>
        <w:spacing w:line="240" w:lineRule="auto"/>
        <w:ind w:left="708" w:right="418"/>
        <w:jc w:val="both"/>
        <w:rPr>
          <w:rFonts w:ascii="Arial" w:eastAsia="Times New Roman" w:hAnsi="Arial" w:cs="Arial"/>
          <w:sz w:val="24"/>
          <w:szCs w:val="24"/>
          <w:lang w:eastAsia="en-CA"/>
        </w:rPr>
      </w:pPr>
      <w:r w:rsidRPr="007337DD">
        <w:rPr>
          <w:rFonts w:ascii="Arial" w:eastAsia="Times New Roman" w:hAnsi="Arial" w:cs="Arial"/>
          <w:sz w:val="24"/>
          <w:szCs w:val="24"/>
          <w:lang w:eastAsia="en-CA"/>
        </w:rPr>
        <w:lastRenderedPageBreak/>
        <w:t>3. Toute personne est titulaire de droits de la personnalité, tels le droit à la vie, à l’inviolabilité et à l’intégrité de sa personne, au respect de son nom, de sa réputation et de sa vie privée.</w:t>
      </w:r>
    </w:p>
    <w:p w:rsidR="00853324" w:rsidRDefault="00292C2E" w:rsidP="007F2C63">
      <w:pPr>
        <w:tabs>
          <w:tab w:val="left" w:pos="7140"/>
        </w:tabs>
        <w:spacing w:line="240" w:lineRule="auto"/>
        <w:ind w:left="708" w:right="418"/>
        <w:jc w:val="both"/>
        <w:rPr>
          <w:rFonts w:ascii="Arial" w:eastAsia="Times New Roman" w:hAnsi="Arial" w:cs="Arial"/>
          <w:sz w:val="24"/>
          <w:szCs w:val="24"/>
          <w:lang w:eastAsia="en-CA"/>
        </w:rPr>
      </w:pPr>
      <w:r w:rsidRPr="007337DD">
        <w:rPr>
          <w:rFonts w:ascii="Arial" w:eastAsia="Times New Roman" w:hAnsi="Arial" w:cs="Arial"/>
          <w:sz w:val="24"/>
          <w:szCs w:val="24"/>
          <w:lang w:eastAsia="en-CA"/>
        </w:rPr>
        <w:t>35. Toute personne a droit au respect de sa réputation et de sa vie privée.</w:t>
      </w:r>
    </w:p>
    <w:p w:rsidR="00292C2E" w:rsidRPr="007337DD" w:rsidRDefault="00853324" w:rsidP="00853324">
      <w:pPr>
        <w:tabs>
          <w:tab w:val="left" w:pos="7140"/>
        </w:tabs>
        <w:spacing w:line="240" w:lineRule="auto"/>
        <w:ind w:left="708" w:right="418"/>
        <w:jc w:val="both"/>
        <w:rPr>
          <w:rFonts w:ascii="Arial" w:eastAsia="Times New Roman" w:hAnsi="Arial" w:cs="Arial"/>
          <w:sz w:val="24"/>
          <w:szCs w:val="24"/>
          <w:lang w:eastAsia="en-CA"/>
        </w:rPr>
      </w:pPr>
      <w:r w:rsidRPr="00744604">
        <w:rPr>
          <w:rFonts w:ascii="Arial" w:hAnsi="Arial" w:cs="Arial"/>
          <w:sz w:val="24"/>
          <w:szCs w:val="24"/>
          <w:shd w:val="clear" w:color="auto" w:fill="FFFFFF"/>
        </w:rPr>
        <w:t>Nulle atteinte ne peut être portée à la vie privée d’une personne sans que celle-ci y consente ou sans que la loi l’autorise.</w:t>
      </w:r>
      <w:r w:rsidRPr="00744604">
        <w:rPr>
          <w:rFonts w:ascii="Arial" w:eastAsia="Times New Roman" w:hAnsi="Arial" w:cs="Arial"/>
          <w:sz w:val="24"/>
          <w:szCs w:val="24"/>
          <w:lang w:eastAsia="en-CA"/>
        </w:rPr>
        <w:tab/>
      </w:r>
      <w:r w:rsidR="00292C2E" w:rsidRPr="007337DD">
        <w:rPr>
          <w:rFonts w:ascii="Arial" w:eastAsia="Times New Roman" w:hAnsi="Arial" w:cs="Arial"/>
          <w:sz w:val="24"/>
          <w:szCs w:val="24"/>
          <w:lang w:eastAsia="en-CA"/>
        </w:rPr>
        <w:tab/>
      </w:r>
    </w:p>
    <w:p w:rsidR="00292C2E" w:rsidRPr="007337DD" w:rsidRDefault="00292C2E" w:rsidP="007F2C63">
      <w:pPr>
        <w:spacing w:line="240" w:lineRule="auto"/>
        <w:jc w:val="both"/>
        <w:rPr>
          <w:rFonts w:ascii="Arial" w:eastAsia="Times New Roman" w:hAnsi="Arial" w:cs="Arial"/>
          <w:sz w:val="24"/>
          <w:szCs w:val="24"/>
          <w:lang w:eastAsia="en-CA"/>
        </w:rPr>
      </w:pPr>
      <w:r>
        <w:rPr>
          <w:rFonts w:ascii="Arial" w:eastAsia="Times New Roman" w:hAnsi="Arial" w:cs="Arial"/>
          <w:sz w:val="24"/>
          <w:szCs w:val="24"/>
          <w:lang w:eastAsia="en-CA"/>
        </w:rPr>
        <w:t>Nous croyons</w:t>
      </w:r>
      <w:r w:rsidRPr="007337DD">
        <w:rPr>
          <w:rFonts w:ascii="Arial" w:eastAsia="Times New Roman" w:hAnsi="Arial" w:cs="Arial"/>
          <w:sz w:val="24"/>
          <w:szCs w:val="24"/>
          <w:lang w:eastAsia="en-CA"/>
        </w:rPr>
        <w:t xml:space="preserve"> que la notion "obligatoire" du port du masque devient extrêmement discriminatoire et son application dans le quotidien devient un réel risque de causer préjudice à un très grand nombre de person</w:t>
      </w:r>
      <w:r>
        <w:rPr>
          <w:rFonts w:ascii="Arial" w:eastAsia="Times New Roman" w:hAnsi="Arial" w:cs="Arial"/>
          <w:sz w:val="24"/>
          <w:szCs w:val="24"/>
          <w:lang w:eastAsia="en-CA"/>
        </w:rPr>
        <w:t>nes,</w:t>
      </w:r>
      <w:r w:rsidR="00853324">
        <w:rPr>
          <w:rFonts w:ascii="Arial" w:eastAsia="Times New Roman" w:hAnsi="Arial" w:cs="Arial"/>
          <w:sz w:val="24"/>
          <w:szCs w:val="24"/>
          <w:lang w:eastAsia="en-CA"/>
        </w:rPr>
        <w:t xml:space="preserve"> particulièrement les plus jeunes et les plus vieux,</w:t>
      </w:r>
      <w:r>
        <w:rPr>
          <w:rFonts w:ascii="Arial" w:eastAsia="Times New Roman" w:hAnsi="Arial" w:cs="Arial"/>
          <w:sz w:val="24"/>
          <w:szCs w:val="24"/>
          <w:lang w:eastAsia="en-CA"/>
        </w:rPr>
        <w:t xml:space="preserve"> pour de multiples raisons, </w:t>
      </w:r>
      <w:r w:rsidRPr="00853324">
        <w:rPr>
          <w:rFonts w:ascii="Arial" w:eastAsia="Times New Roman" w:hAnsi="Arial" w:cs="Arial"/>
          <w:sz w:val="24"/>
          <w:szCs w:val="24"/>
          <w:lang w:eastAsia="en-CA"/>
        </w:rPr>
        <w:t>que ce soit des raisons médi</w:t>
      </w:r>
      <w:r w:rsidR="000850E9" w:rsidRPr="00853324">
        <w:rPr>
          <w:rFonts w:ascii="Arial" w:eastAsia="Times New Roman" w:hAnsi="Arial" w:cs="Arial"/>
          <w:sz w:val="24"/>
          <w:szCs w:val="24"/>
          <w:lang w:eastAsia="en-CA"/>
        </w:rPr>
        <w:t>cales, sociales et</w:t>
      </w:r>
      <w:r w:rsidR="00853324" w:rsidRPr="00853324">
        <w:rPr>
          <w:rFonts w:ascii="Arial" w:eastAsia="Times New Roman" w:hAnsi="Arial" w:cs="Arial"/>
          <w:sz w:val="24"/>
          <w:szCs w:val="24"/>
          <w:lang w:eastAsia="en-CA"/>
        </w:rPr>
        <w:t>/ou</w:t>
      </w:r>
      <w:r w:rsidR="000850E9" w:rsidRPr="00853324">
        <w:rPr>
          <w:rFonts w:ascii="Arial" w:eastAsia="Times New Roman" w:hAnsi="Arial" w:cs="Arial"/>
          <w:sz w:val="24"/>
          <w:szCs w:val="24"/>
          <w:lang w:eastAsia="en-CA"/>
        </w:rPr>
        <w:t xml:space="preserve"> psychologiques.</w:t>
      </w:r>
    </w:p>
    <w:p w:rsidR="00292C2E" w:rsidRDefault="00292C2E" w:rsidP="007F2C63">
      <w:pPr>
        <w:spacing w:line="240" w:lineRule="auto"/>
        <w:jc w:val="both"/>
        <w:rPr>
          <w:rFonts w:ascii="Arial" w:eastAsia="Times New Roman" w:hAnsi="Arial" w:cs="Arial"/>
          <w:sz w:val="24"/>
          <w:szCs w:val="24"/>
          <w:lang w:eastAsia="en-CA"/>
        </w:rPr>
      </w:pPr>
      <w:r w:rsidRPr="007337DD">
        <w:rPr>
          <w:rFonts w:ascii="Arial" w:eastAsia="Times New Roman" w:hAnsi="Arial" w:cs="Arial"/>
          <w:sz w:val="24"/>
          <w:szCs w:val="24"/>
          <w:lang w:eastAsia="en-CA"/>
        </w:rPr>
        <w:t xml:space="preserve">Il est </w:t>
      </w:r>
      <w:r>
        <w:rPr>
          <w:rFonts w:ascii="Arial" w:eastAsia="Times New Roman" w:hAnsi="Arial" w:cs="Arial"/>
          <w:sz w:val="24"/>
          <w:szCs w:val="24"/>
          <w:lang w:eastAsia="en-CA"/>
        </w:rPr>
        <w:t>évident que le stress que tous l</w:t>
      </w:r>
      <w:r w:rsidRPr="007337DD">
        <w:rPr>
          <w:rFonts w:ascii="Arial" w:eastAsia="Times New Roman" w:hAnsi="Arial" w:cs="Arial"/>
          <w:sz w:val="24"/>
          <w:szCs w:val="24"/>
          <w:lang w:eastAsia="en-CA"/>
        </w:rPr>
        <w:t>es citoyens sub</w:t>
      </w:r>
      <w:r>
        <w:rPr>
          <w:rFonts w:ascii="Arial" w:eastAsia="Times New Roman" w:hAnsi="Arial" w:cs="Arial"/>
          <w:sz w:val="24"/>
          <w:szCs w:val="24"/>
          <w:lang w:eastAsia="en-CA"/>
        </w:rPr>
        <w:t>issent</w:t>
      </w:r>
      <w:r w:rsidRPr="007337DD">
        <w:rPr>
          <w:rFonts w:ascii="Arial" w:eastAsia="Times New Roman" w:hAnsi="Arial" w:cs="Arial"/>
          <w:sz w:val="24"/>
          <w:szCs w:val="24"/>
          <w:lang w:eastAsia="en-CA"/>
        </w:rPr>
        <w:t xml:space="preserve"> est un préjudice très lourd et pourrait devenir encore plus grand que ce que l’on pourrait imaginer.</w:t>
      </w:r>
    </w:p>
    <w:p w:rsidR="00292C2E" w:rsidRPr="001C1DBE" w:rsidRDefault="00292C2E" w:rsidP="007F2C63">
      <w:pPr>
        <w:spacing w:line="240" w:lineRule="auto"/>
        <w:ind w:right="418"/>
        <w:jc w:val="both"/>
        <w:rPr>
          <w:rFonts w:ascii="Arial" w:eastAsia="Times New Roman" w:hAnsi="Arial" w:cs="Arial"/>
          <w:sz w:val="24"/>
          <w:szCs w:val="24"/>
          <w:lang w:eastAsia="en-CA"/>
        </w:rPr>
      </w:pPr>
      <w:r w:rsidRPr="001C1DBE">
        <w:rPr>
          <w:rFonts w:ascii="Arial" w:eastAsia="Times New Roman" w:hAnsi="Arial" w:cs="Arial"/>
          <w:sz w:val="24"/>
          <w:szCs w:val="24"/>
          <w:lang w:eastAsia="en-CA"/>
        </w:rPr>
        <w:t>Nous n’accepterons jamais de vivre dans une société discriminatoire, ni totalitaire et exempt</w:t>
      </w:r>
      <w:r>
        <w:rPr>
          <w:rFonts w:ascii="Arial" w:eastAsia="Times New Roman" w:hAnsi="Arial" w:cs="Arial"/>
          <w:sz w:val="24"/>
          <w:szCs w:val="24"/>
          <w:lang w:eastAsia="en-CA"/>
        </w:rPr>
        <w:t>e</w:t>
      </w:r>
      <w:r w:rsidRPr="001C1DBE">
        <w:rPr>
          <w:rFonts w:ascii="Arial" w:eastAsia="Times New Roman" w:hAnsi="Arial" w:cs="Arial"/>
          <w:sz w:val="24"/>
          <w:szCs w:val="24"/>
          <w:lang w:eastAsia="en-CA"/>
        </w:rPr>
        <w:t xml:space="preserve"> de démocratie. </w:t>
      </w:r>
    </w:p>
    <w:p w:rsidR="00292C2E" w:rsidRPr="001C1DBE" w:rsidRDefault="00292C2E" w:rsidP="007F2C63">
      <w:pPr>
        <w:spacing w:line="240" w:lineRule="auto"/>
        <w:ind w:right="418"/>
        <w:jc w:val="both"/>
        <w:rPr>
          <w:rFonts w:ascii="Arial" w:eastAsia="Times New Roman" w:hAnsi="Arial" w:cs="Arial"/>
          <w:sz w:val="24"/>
          <w:szCs w:val="24"/>
          <w:lang w:eastAsia="en-CA"/>
        </w:rPr>
      </w:pPr>
      <w:r w:rsidRPr="007337DD">
        <w:rPr>
          <w:rFonts w:ascii="Arial" w:hAnsi="Arial" w:cs="Arial"/>
          <w:bCs/>
          <w:sz w:val="24"/>
          <w:szCs w:val="24"/>
        </w:rPr>
        <w:t>Par conséquent, vous êtes d</w:t>
      </w:r>
      <w:r w:rsidR="00853324">
        <w:rPr>
          <w:rFonts w:ascii="Arial" w:hAnsi="Arial" w:cs="Arial"/>
          <w:bCs/>
          <w:sz w:val="24"/>
          <w:szCs w:val="24"/>
        </w:rPr>
        <w:t>onc mis en demeure et le M</w:t>
      </w:r>
      <w:r w:rsidRPr="007337DD">
        <w:rPr>
          <w:rFonts w:ascii="Arial" w:hAnsi="Arial" w:cs="Arial"/>
          <w:bCs/>
          <w:sz w:val="24"/>
          <w:szCs w:val="24"/>
        </w:rPr>
        <w:t>ouvement</w:t>
      </w:r>
      <w:r w:rsidR="00853324">
        <w:rPr>
          <w:rFonts w:ascii="Arial" w:hAnsi="Arial" w:cs="Arial"/>
          <w:bCs/>
          <w:sz w:val="24"/>
          <w:szCs w:val="24"/>
        </w:rPr>
        <w:t xml:space="preserve"> Citoyen Appel à la liberté – Action Citoyenne Pacifique </w:t>
      </w:r>
      <w:r w:rsidRPr="007337DD">
        <w:rPr>
          <w:rFonts w:ascii="Arial" w:hAnsi="Arial" w:cs="Arial"/>
          <w:bCs/>
          <w:sz w:val="24"/>
          <w:szCs w:val="24"/>
        </w:rPr>
        <w:t xml:space="preserve">exige le retrait </w:t>
      </w:r>
      <w:r w:rsidRPr="007337DD">
        <w:rPr>
          <w:rFonts w:ascii="Arial" w:hAnsi="Arial" w:cs="Arial"/>
          <w:b/>
          <w:sz w:val="24"/>
          <w:szCs w:val="24"/>
          <w:u w:val="single"/>
        </w:rPr>
        <w:t>immédiat</w:t>
      </w:r>
      <w:r w:rsidRPr="007337DD">
        <w:rPr>
          <w:rFonts w:ascii="Arial" w:hAnsi="Arial" w:cs="Arial"/>
          <w:bCs/>
          <w:sz w:val="24"/>
          <w:szCs w:val="24"/>
        </w:rPr>
        <w:t xml:space="preserve"> et l’abolition p</w:t>
      </w:r>
      <w:r w:rsidR="001B3255">
        <w:rPr>
          <w:rFonts w:ascii="Arial" w:hAnsi="Arial" w:cs="Arial"/>
          <w:bCs/>
          <w:sz w:val="24"/>
          <w:szCs w:val="24"/>
        </w:rPr>
        <w:t>ure et simple des dites mesures</w:t>
      </w:r>
      <w:r w:rsidRPr="007337DD">
        <w:rPr>
          <w:rFonts w:ascii="Arial" w:hAnsi="Arial" w:cs="Arial"/>
          <w:bCs/>
          <w:sz w:val="24"/>
          <w:szCs w:val="24"/>
        </w:rPr>
        <w:t>. Sans</w:t>
      </w:r>
      <w:r w:rsidR="001B3255">
        <w:rPr>
          <w:rFonts w:ascii="Arial" w:hAnsi="Arial" w:cs="Arial"/>
          <w:bCs/>
          <w:sz w:val="24"/>
          <w:szCs w:val="24"/>
        </w:rPr>
        <w:t xml:space="preserve"> quoi, le Mouvement Appel à la L</w:t>
      </w:r>
      <w:r w:rsidRPr="007337DD">
        <w:rPr>
          <w:rFonts w:ascii="Arial" w:hAnsi="Arial" w:cs="Arial"/>
          <w:bCs/>
          <w:sz w:val="24"/>
          <w:szCs w:val="24"/>
        </w:rPr>
        <w:t>iberté – Action citoyenne pacifique se verra contraint d’en référer aux tribunaux et magistrats compétents, toutes affaires cessantes, afin d’obtenir justice des divers dénis de droit occasionnés par les décisions légères et frivoles prises par les pouvoirs exécutif</w:t>
      </w:r>
      <w:r>
        <w:rPr>
          <w:rFonts w:ascii="Arial" w:hAnsi="Arial" w:cs="Arial"/>
          <w:bCs/>
          <w:sz w:val="24"/>
          <w:szCs w:val="24"/>
        </w:rPr>
        <w:t>s</w:t>
      </w:r>
      <w:r w:rsidRPr="007337DD">
        <w:rPr>
          <w:rFonts w:ascii="Arial" w:hAnsi="Arial" w:cs="Arial"/>
          <w:bCs/>
          <w:sz w:val="24"/>
          <w:szCs w:val="24"/>
        </w:rPr>
        <w:t xml:space="preserve"> et législatif</w:t>
      </w:r>
      <w:r>
        <w:rPr>
          <w:rFonts w:ascii="Arial" w:hAnsi="Arial" w:cs="Arial"/>
          <w:bCs/>
          <w:sz w:val="24"/>
          <w:szCs w:val="24"/>
        </w:rPr>
        <w:t>s</w:t>
      </w:r>
      <w:r w:rsidRPr="007337DD">
        <w:rPr>
          <w:rFonts w:ascii="Arial" w:hAnsi="Arial" w:cs="Arial"/>
          <w:bCs/>
          <w:sz w:val="24"/>
          <w:szCs w:val="24"/>
        </w:rPr>
        <w:t xml:space="preserve"> de la </w:t>
      </w:r>
      <w:r>
        <w:rPr>
          <w:rFonts w:ascii="Arial" w:hAnsi="Arial" w:cs="Arial"/>
          <w:bCs/>
          <w:sz w:val="24"/>
          <w:szCs w:val="24"/>
        </w:rPr>
        <w:t>dite P</w:t>
      </w:r>
      <w:r w:rsidRPr="007337DD">
        <w:rPr>
          <w:rFonts w:ascii="Arial" w:hAnsi="Arial" w:cs="Arial"/>
          <w:bCs/>
          <w:sz w:val="24"/>
          <w:szCs w:val="24"/>
        </w:rPr>
        <w:t>rovince</w:t>
      </w:r>
      <w:r>
        <w:rPr>
          <w:rFonts w:ascii="Arial" w:hAnsi="Arial" w:cs="Arial"/>
          <w:bCs/>
          <w:sz w:val="24"/>
          <w:szCs w:val="24"/>
        </w:rPr>
        <w:t xml:space="preserve">. </w:t>
      </w:r>
      <w:r w:rsidRPr="001C1DBE">
        <w:rPr>
          <w:rFonts w:ascii="Arial" w:hAnsi="Arial" w:cs="Arial"/>
          <w:bCs/>
          <w:sz w:val="24"/>
          <w:szCs w:val="24"/>
        </w:rPr>
        <w:t>N</w:t>
      </w:r>
      <w:r w:rsidRPr="001C1DBE">
        <w:rPr>
          <w:rFonts w:ascii="Arial" w:eastAsia="Times New Roman" w:hAnsi="Arial" w:cs="Arial"/>
          <w:sz w:val="24"/>
          <w:szCs w:val="24"/>
          <w:lang w:eastAsia="en-CA"/>
        </w:rPr>
        <w:t xml:space="preserve">ous </w:t>
      </w:r>
      <w:r>
        <w:rPr>
          <w:rFonts w:ascii="Arial" w:eastAsia="Times New Roman" w:hAnsi="Arial" w:cs="Arial"/>
          <w:sz w:val="24"/>
          <w:szCs w:val="24"/>
          <w:lang w:eastAsia="en-CA"/>
        </w:rPr>
        <w:t>vous sommons donc</w:t>
      </w:r>
      <w:r w:rsidRPr="001C1DBE">
        <w:rPr>
          <w:rFonts w:ascii="Arial" w:eastAsia="Times New Roman" w:hAnsi="Arial" w:cs="Arial"/>
          <w:sz w:val="24"/>
          <w:szCs w:val="24"/>
          <w:lang w:eastAsia="en-CA"/>
        </w:rPr>
        <w:t xml:space="preserve"> de </w:t>
      </w:r>
      <w:r w:rsidR="001B3255">
        <w:rPr>
          <w:rFonts w:ascii="Arial" w:eastAsia="Times New Roman" w:hAnsi="Arial" w:cs="Arial"/>
          <w:sz w:val="24"/>
          <w:szCs w:val="24"/>
          <w:lang w:eastAsia="en-CA"/>
        </w:rPr>
        <w:t xml:space="preserve">prendre action </w:t>
      </w:r>
      <w:r>
        <w:rPr>
          <w:rFonts w:ascii="Arial" w:eastAsia="Times New Roman" w:hAnsi="Arial" w:cs="Arial"/>
          <w:sz w:val="24"/>
          <w:szCs w:val="24"/>
          <w:lang w:eastAsia="en-CA"/>
        </w:rPr>
        <w:t>immédiatement et sachez que</w:t>
      </w:r>
      <w:r w:rsidRPr="001C1DBE">
        <w:rPr>
          <w:rFonts w:ascii="Arial" w:eastAsia="Times New Roman" w:hAnsi="Arial" w:cs="Arial"/>
          <w:sz w:val="24"/>
          <w:szCs w:val="24"/>
          <w:lang w:eastAsia="en-CA"/>
        </w:rPr>
        <w:t xml:space="preserve"> nous poursuivrons nos démarches jusqu'à </w:t>
      </w:r>
      <w:r>
        <w:rPr>
          <w:rFonts w:ascii="Arial" w:eastAsia="Times New Roman" w:hAnsi="Arial" w:cs="Arial"/>
          <w:sz w:val="24"/>
          <w:szCs w:val="24"/>
          <w:lang w:eastAsia="en-CA"/>
        </w:rPr>
        <w:t>l’</w:t>
      </w:r>
      <w:r w:rsidRPr="001C1DBE">
        <w:rPr>
          <w:rFonts w:ascii="Arial" w:eastAsia="Times New Roman" w:hAnsi="Arial" w:cs="Arial"/>
          <w:sz w:val="24"/>
          <w:szCs w:val="24"/>
          <w:lang w:eastAsia="en-CA"/>
        </w:rPr>
        <w:t>obtentio</w:t>
      </w:r>
      <w:r>
        <w:rPr>
          <w:rFonts w:ascii="Arial" w:eastAsia="Times New Roman" w:hAnsi="Arial" w:cs="Arial"/>
          <w:sz w:val="24"/>
          <w:szCs w:val="24"/>
          <w:lang w:eastAsia="en-CA"/>
        </w:rPr>
        <w:t>n de la victoire et du respect de nos droits et libertés.</w:t>
      </w:r>
    </w:p>
    <w:p w:rsidR="00292C2E" w:rsidRPr="007337DD" w:rsidRDefault="00292C2E" w:rsidP="007F2C63">
      <w:pPr>
        <w:spacing w:after="0" w:line="240" w:lineRule="auto"/>
        <w:jc w:val="both"/>
        <w:rPr>
          <w:rFonts w:ascii="Arial" w:hAnsi="Arial" w:cs="Arial"/>
          <w:bCs/>
          <w:sz w:val="24"/>
          <w:szCs w:val="24"/>
        </w:rPr>
      </w:pPr>
    </w:p>
    <w:p w:rsidR="00292C2E" w:rsidRPr="007337DD" w:rsidRDefault="00292C2E" w:rsidP="007F2C63">
      <w:pPr>
        <w:spacing w:after="0" w:line="240" w:lineRule="auto"/>
        <w:jc w:val="both"/>
        <w:rPr>
          <w:rFonts w:ascii="Arial" w:hAnsi="Arial" w:cs="Arial"/>
          <w:b/>
          <w:sz w:val="24"/>
          <w:szCs w:val="24"/>
        </w:rPr>
      </w:pPr>
      <w:r w:rsidRPr="007337DD">
        <w:rPr>
          <w:rFonts w:ascii="Arial" w:hAnsi="Arial" w:cs="Arial"/>
          <w:b/>
          <w:sz w:val="24"/>
          <w:szCs w:val="24"/>
        </w:rPr>
        <w:t>VEUILLEZ AGIR EN CONSÉQUENCE.</w:t>
      </w:r>
    </w:p>
    <w:p w:rsidR="00292C2E" w:rsidRPr="007337DD" w:rsidRDefault="00292C2E" w:rsidP="007F2C63">
      <w:pPr>
        <w:spacing w:after="0" w:line="240" w:lineRule="auto"/>
        <w:jc w:val="both"/>
        <w:rPr>
          <w:rFonts w:ascii="Arial" w:hAnsi="Arial" w:cs="Arial"/>
          <w:bCs/>
          <w:sz w:val="24"/>
          <w:szCs w:val="24"/>
        </w:rPr>
      </w:pPr>
    </w:p>
    <w:p w:rsidR="00BF04AD" w:rsidRDefault="00292C2E" w:rsidP="007F2C63">
      <w:pPr>
        <w:spacing w:after="0" w:line="240" w:lineRule="auto"/>
        <w:jc w:val="both"/>
        <w:rPr>
          <w:rFonts w:ascii="Arial" w:hAnsi="Arial" w:cs="Arial"/>
          <w:bCs/>
          <w:sz w:val="24"/>
          <w:szCs w:val="24"/>
        </w:rPr>
      </w:pPr>
      <w:r w:rsidRPr="007337DD">
        <w:rPr>
          <w:rFonts w:ascii="Arial" w:hAnsi="Arial" w:cs="Arial"/>
          <w:bCs/>
          <w:sz w:val="24"/>
          <w:szCs w:val="24"/>
        </w:rPr>
        <w:t>_______________________________</w:t>
      </w:r>
      <w:r w:rsidRPr="007337DD">
        <w:rPr>
          <w:rFonts w:ascii="Arial" w:hAnsi="Arial" w:cs="Arial"/>
          <w:bCs/>
          <w:sz w:val="24"/>
          <w:szCs w:val="24"/>
        </w:rPr>
        <w:tab/>
      </w:r>
      <w:r w:rsidRPr="007337DD">
        <w:rPr>
          <w:rFonts w:ascii="Arial" w:hAnsi="Arial" w:cs="Arial"/>
          <w:bCs/>
          <w:sz w:val="24"/>
          <w:szCs w:val="24"/>
        </w:rPr>
        <w:tab/>
      </w:r>
      <w:r w:rsidRPr="007337DD">
        <w:rPr>
          <w:rFonts w:ascii="Arial" w:hAnsi="Arial" w:cs="Arial"/>
          <w:bCs/>
          <w:sz w:val="24"/>
          <w:szCs w:val="24"/>
        </w:rPr>
        <w:tab/>
      </w:r>
      <w:r w:rsidRPr="007337DD">
        <w:rPr>
          <w:rFonts w:ascii="Arial" w:hAnsi="Arial" w:cs="Arial"/>
          <w:bCs/>
          <w:sz w:val="24"/>
          <w:szCs w:val="24"/>
        </w:rPr>
        <w:tab/>
        <w:t xml:space="preserve">      </w:t>
      </w:r>
    </w:p>
    <w:p w:rsidR="00BF04AD" w:rsidRPr="00BF04AD" w:rsidRDefault="00BF04AD" w:rsidP="007F2C63">
      <w:pPr>
        <w:spacing w:after="0" w:line="240" w:lineRule="auto"/>
        <w:jc w:val="both"/>
        <w:rPr>
          <w:sz w:val="18"/>
          <w:szCs w:val="18"/>
        </w:rPr>
      </w:pPr>
      <w:r w:rsidRPr="00BF04AD">
        <w:rPr>
          <w:sz w:val="18"/>
          <w:szCs w:val="18"/>
        </w:rPr>
        <w:t>Nom en lettre moulées</w:t>
      </w:r>
    </w:p>
    <w:p w:rsidR="00BF04AD" w:rsidRDefault="00BF04AD" w:rsidP="007F2C63">
      <w:pPr>
        <w:spacing w:after="0" w:line="240" w:lineRule="auto"/>
        <w:jc w:val="both"/>
      </w:pPr>
    </w:p>
    <w:p w:rsidR="00BF04AD" w:rsidRPr="00BF04AD" w:rsidRDefault="00BF04AD" w:rsidP="007F2C63">
      <w:pPr>
        <w:spacing w:after="0" w:line="240" w:lineRule="auto"/>
        <w:jc w:val="both"/>
        <w:rPr>
          <w:u w:val="single"/>
        </w:rPr>
      </w:pPr>
      <w:r>
        <w:rPr>
          <w:u w:val="single"/>
        </w:rPr>
        <w:t>___________________________________</w:t>
      </w:r>
    </w:p>
    <w:p w:rsidR="00BF04AD" w:rsidRDefault="00BF04AD" w:rsidP="007F2C63">
      <w:pPr>
        <w:spacing w:after="0" w:line="240" w:lineRule="auto"/>
        <w:jc w:val="both"/>
        <w:rPr>
          <w:rFonts w:ascii="Arial" w:hAnsi="Arial" w:cs="Arial"/>
          <w:bCs/>
          <w:sz w:val="16"/>
          <w:szCs w:val="16"/>
        </w:rPr>
      </w:pPr>
      <w:r w:rsidRPr="00BF04AD">
        <w:rPr>
          <w:rFonts w:ascii="Arial" w:hAnsi="Arial" w:cs="Arial"/>
          <w:bCs/>
          <w:sz w:val="16"/>
          <w:szCs w:val="16"/>
        </w:rPr>
        <w:t>Signature</w:t>
      </w:r>
    </w:p>
    <w:p w:rsidR="00BF04AD" w:rsidRDefault="00BF04AD" w:rsidP="007F2C63">
      <w:pPr>
        <w:spacing w:after="0" w:line="240" w:lineRule="auto"/>
        <w:jc w:val="both"/>
        <w:rPr>
          <w:rFonts w:ascii="Arial" w:hAnsi="Arial" w:cs="Arial"/>
          <w:bCs/>
          <w:sz w:val="16"/>
          <w:szCs w:val="16"/>
        </w:rPr>
      </w:pPr>
    </w:p>
    <w:p w:rsidR="00BF04AD" w:rsidRDefault="00BF04AD" w:rsidP="007F2C63">
      <w:pPr>
        <w:spacing w:after="0" w:line="240" w:lineRule="auto"/>
        <w:jc w:val="both"/>
        <w:rPr>
          <w:rFonts w:ascii="Arial" w:hAnsi="Arial" w:cs="Arial"/>
          <w:bCs/>
          <w:sz w:val="16"/>
          <w:szCs w:val="16"/>
        </w:rPr>
      </w:pPr>
    </w:p>
    <w:p w:rsidR="00BF04AD" w:rsidRDefault="00BF04AD" w:rsidP="007F2C63">
      <w:pPr>
        <w:spacing w:after="0" w:line="240" w:lineRule="auto"/>
        <w:jc w:val="both"/>
        <w:rPr>
          <w:rFonts w:ascii="Arial" w:hAnsi="Arial" w:cs="Arial"/>
          <w:bCs/>
          <w:sz w:val="16"/>
          <w:szCs w:val="16"/>
        </w:rPr>
      </w:pPr>
      <w:r>
        <w:rPr>
          <w:rFonts w:ascii="Arial" w:hAnsi="Arial" w:cs="Arial"/>
          <w:bCs/>
          <w:sz w:val="16"/>
          <w:szCs w:val="16"/>
        </w:rPr>
        <w:t>____________________</w:t>
      </w:r>
    </w:p>
    <w:p w:rsidR="00BF04AD" w:rsidRPr="00BF04AD" w:rsidRDefault="00BF04AD" w:rsidP="007F2C63">
      <w:pPr>
        <w:spacing w:after="0" w:line="240" w:lineRule="auto"/>
        <w:jc w:val="both"/>
        <w:rPr>
          <w:rFonts w:ascii="Arial" w:hAnsi="Arial" w:cs="Arial"/>
          <w:bCs/>
          <w:sz w:val="16"/>
          <w:szCs w:val="16"/>
        </w:rPr>
      </w:pPr>
      <w:r>
        <w:rPr>
          <w:rFonts w:ascii="Arial" w:hAnsi="Arial" w:cs="Arial"/>
          <w:bCs/>
          <w:sz w:val="16"/>
          <w:szCs w:val="16"/>
        </w:rPr>
        <w:t>Date</w:t>
      </w:r>
    </w:p>
    <w:p w:rsidR="00292C2E" w:rsidRPr="009E3BDB" w:rsidRDefault="00BF04AD" w:rsidP="007F2C63">
      <w:pPr>
        <w:spacing w:after="0" w:line="240" w:lineRule="auto"/>
        <w:jc w:val="both"/>
        <w:rPr>
          <w:rFonts w:ascii="Arial" w:hAnsi="Arial" w:cs="Arial"/>
          <w:bCs/>
          <w:sz w:val="24"/>
          <w:szCs w:val="24"/>
        </w:rPr>
      </w:pPr>
      <w:r>
        <w:rPr>
          <w:rFonts w:ascii="Arial" w:hAnsi="Arial" w:cs="Arial"/>
          <w:bCs/>
          <w:sz w:val="24"/>
          <w:szCs w:val="24"/>
          <w:u w:val="single"/>
        </w:rPr>
        <w:t xml:space="preserve">                    </w:t>
      </w:r>
    </w:p>
    <w:p w:rsidR="00BB3CA0" w:rsidRDefault="00BB3CA0" w:rsidP="007F2C63">
      <w:pPr>
        <w:spacing w:line="240" w:lineRule="auto"/>
      </w:pPr>
    </w:p>
    <w:sectPr w:rsidR="00BB3CA0" w:rsidSect="00BB3CA0">
      <w:footerReference w:type="default" r:id="rId6"/>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47D" w:rsidRDefault="0023647D" w:rsidP="007F2C63">
      <w:pPr>
        <w:spacing w:after="0" w:line="240" w:lineRule="auto"/>
      </w:pPr>
      <w:r>
        <w:separator/>
      </w:r>
    </w:p>
  </w:endnote>
  <w:endnote w:type="continuationSeparator" w:id="0">
    <w:p w:rsidR="0023647D" w:rsidRDefault="0023647D" w:rsidP="007F2C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TC Garamond Std Book">
    <w:altName w:val="ITC Garamond Std Book"/>
    <w:panose1 w:val="00000000000000000000"/>
    <w:charset w:val="00"/>
    <w:family w:val="roman"/>
    <w:notTrueType/>
    <w:pitch w:val="default"/>
    <w:sig w:usb0="00000003" w:usb1="00000000" w:usb2="00000000" w:usb3="00000000" w:csb0="00000001" w:csb1="00000000"/>
  </w:font>
  <w:font w:name="Garamond Condensed SSi">
    <w:altName w:val="Garamond Condensed SSi"/>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C63" w:rsidRPr="007F2C63" w:rsidRDefault="007F2C63" w:rsidP="007F2C63">
    <w:pPr>
      <w:pStyle w:val="Pieddepage"/>
      <w:jc w:val="center"/>
      <w:rPr>
        <w:b/>
        <w:sz w:val="20"/>
        <w:szCs w:val="20"/>
      </w:rPr>
    </w:pPr>
    <w:r w:rsidRPr="007F2C63">
      <w:rPr>
        <w:b/>
        <w:sz w:val="20"/>
        <w:szCs w:val="20"/>
      </w:rPr>
      <w:t>Sans préjudice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47D" w:rsidRDefault="0023647D" w:rsidP="007F2C63">
      <w:pPr>
        <w:spacing w:after="0" w:line="240" w:lineRule="auto"/>
      </w:pPr>
      <w:r>
        <w:separator/>
      </w:r>
    </w:p>
  </w:footnote>
  <w:footnote w:type="continuationSeparator" w:id="0">
    <w:p w:rsidR="0023647D" w:rsidRDefault="0023647D" w:rsidP="007F2C6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92C2E"/>
    <w:rsid w:val="000101D4"/>
    <w:rsid w:val="000146C5"/>
    <w:rsid w:val="00017444"/>
    <w:rsid w:val="00022CA8"/>
    <w:rsid w:val="000850E9"/>
    <w:rsid w:val="000A58F9"/>
    <w:rsid w:val="000B5066"/>
    <w:rsid w:val="00110201"/>
    <w:rsid w:val="00113516"/>
    <w:rsid w:val="00136966"/>
    <w:rsid w:val="00196B76"/>
    <w:rsid w:val="001B3255"/>
    <w:rsid w:val="001C0082"/>
    <w:rsid w:val="001C0C18"/>
    <w:rsid w:val="001E22FD"/>
    <w:rsid w:val="001E34E6"/>
    <w:rsid w:val="0023647D"/>
    <w:rsid w:val="00244A23"/>
    <w:rsid w:val="00246059"/>
    <w:rsid w:val="00255891"/>
    <w:rsid w:val="002671F8"/>
    <w:rsid w:val="00281F17"/>
    <w:rsid w:val="00292C2E"/>
    <w:rsid w:val="002A15E0"/>
    <w:rsid w:val="002E30F5"/>
    <w:rsid w:val="00371B55"/>
    <w:rsid w:val="00373DF7"/>
    <w:rsid w:val="00417AAE"/>
    <w:rsid w:val="00454B34"/>
    <w:rsid w:val="00530C20"/>
    <w:rsid w:val="005767D7"/>
    <w:rsid w:val="00576A16"/>
    <w:rsid w:val="00585B9C"/>
    <w:rsid w:val="00661B87"/>
    <w:rsid w:val="006B6F59"/>
    <w:rsid w:val="006D7624"/>
    <w:rsid w:val="006F66E1"/>
    <w:rsid w:val="007219FE"/>
    <w:rsid w:val="007334CA"/>
    <w:rsid w:val="007415A6"/>
    <w:rsid w:val="00756B2F"/>
    <w:rsid w:val="007C5741"/>
    <w:rsid w:val="007E67C2"/>
    <w:rsid w:val="007F2C63"/>
    <w:rsid w:val="008138AF"/>
    <w:rsid w:val="0085180E"/>
    <w:rsid w:val="00853324"/>
    <w:rsid w:val="008C7C85"/>
    <w:rsid w:val="009E3BDB"/>
    <w:rsid w:val="00BB3CA0"/>
    <w:rsid w:val="00BF04AD"/>
    <w:rsid w:val="00C03C58"/>
    <w:rsid w:val="00C52B62"/>
    <w:rsid w:val="00C77D23"/>
    <w:rsid w:val="00C83B2B"/>
    <w:rsid w:val="00D85A40"/>
    <w:rsid w:val="00DB5A35"/>
    <w:rsid w:val="00DF6B6E"/>
    <w:rsid w:val="00E452CA"/>
    <w:rsid w:val="00EA0C56"/>
    <w:rsid w:val="00EA42B7"/>
    <w:rsid w:val="00F30A00"/>
    <w:rsid w:val="00F5617D"/>
    <w:rsid w:val="00F60DFA"/>
    <w:rsid w:val="00FE3946"/>
    <w:rsid w:val="00FF12DE"/>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C2E"/>
  </w:style>
  <w:style w:type="paragraph" w:styleId="Titre3">
    <w:name w:val="heading 3"/>
    <w:basedOn w:val="Normal"/>
    <w:next w:val="Normal"/>
    <w:link w:val="Titre3Car"/>
    <w:uiPriority w:val="9"/>
    <w:unhideWhenUsed/>
    <w:qFormat/>
    <w:rsid w:val="008533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92C2E"/>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Default">
    <w:name w:val="Default"/>
    <w:rsid w:val="00292C2E"/>
    <w:pPr>
      <w:autoSpaceDE w:val="0"/>
      <w:autoSpaceDN w:val="0"/>
      <w:adjustRightInd w:val="0"/>
      <w:spacing w:after="0" w:line="240" w:lineRule="auto"/>
    </w:pPr>
    <w:rPr>
      <w:rFonts w:ascii="ITC Garamond Std Book" w:hAnsi="ITC Garamond Std Book" w:cs="ITC Garamond Std Book"/>
      <w:color w:val="000000"/>
      <w:sz w:val="24"/>
      <w:szCs w:val="24"/>
    </w:rPr>
  </w:style>
  <w:style w:type="paragraph" w:customStyle="1" w:styleId="Pa1">
    <w:name w:val="Pa1"/>
    <w:basedOn w:val="Default"/>
    <w:next w:val="Default"/>
    <w:uiPriority w:val="99"/>
    <w:rsid w:val="00292C2E"/>
    <w:pPr>
      <w:spacing w:line="201" w:lineRule="atLeast"/>
    </w:pPr>
    <w:rPr>
      <w:rFonts w:cstheme="minorBidi"/>
      <w:color w:val="auto"/>
    </w:rPr>
  </w:style>
  <w:style w:type="character" w:customStyle="1" w:styleId="A2">
    <w:name w:val="A2"/>
    <w:uiPriority w:val="99"/>
    <w:rsid w:val="00292C2E"/>
    <w:rPr>
      <w:rFonts w:ascii="Garamond Condensed SSi" w:hAnsi="Garamond Condensed SSi" w:cs="Garamond Condensed SSi"/>
      <w:i/>
      <w:iCs/>
      <w:color w:val="000000"/>
      <w:sz w:val="13"/>
      <w:szCs w:val="13"/>
    </w:rPr>
  </w:style>
  <w:style w:type="paragraph" w:styleId="En-tte">
    <w:name w:val="header"/>
    <w:basedOn w:val="Normal"/>
    <w:link w:val="En-tteCar"/>
    <w:uiPriority w:val="99"/>
    <w:semiHidden/>
    <w:unhideWhenUsed/>
    <w:rsid w:val="007F2C63"/>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7F2C63"/>
  </w:style>
  <w:style w:type="paragraph" w:styleId="Pieddepage">
    <w:name w:val="footer"/>
    <w:basedOn w:val="Normal"/>
    <w:link w:val="PieddepageCar"/>
    <w:uiPriority w:val="99"/>
    <w:semiHidden/>
    <w:unhideWhenUsed/>
    <w:rsid w:val="007F2C63"/>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7F2C63"/>
  </w:style>
  <w:style w:type="character" w:customStyle="1" w:styleId="Titre3Car">
    <w:name w:val="Titre 3 Car"/>
    <w:basedOn w:val="Policepardfaut"/>
    <w:link w:val="Titre3"/>
    <w:uiPriority w:val="9"/>
    <w:rsid w:val="0085332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1466</Words>
  <Characters>8068</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fred</cp:lastModifiedBy>
  <cp:revision>6</cp:revision>
  <dcterms:created xsi:type="dcterms:W3CDTF">2020-07-25T03:13:00Z</dcterms:created>
  <dcterms:modified xsi:type="dcterms:W3CDTF">2020-07-25T03:28:00Z</dcterms:modified>
</cp:coreProperties>
</file>